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85CF6F" w14:textId="383F1357" w:rsidR="0072598E" w:rsidRPr="00561E69" w:rsidRDefault="009F33FB" w:rsidP="0072598E">
      <w:pPr>
        <w:spacing w:after="0" w:line="240" w:lineRule="auto"/>
        <w:rPr>
          <w:rFonts w:ascii="Times New Roman" w:eastAsia="Times New Roman" w:hAnsi="Times New Roman" w:cs="Times New Roman"/>
          <w:b/>
          <w:sz w:val="28"/>
          <w:szCs w:val="28"/>
          <w:u w:val="single"/>
        </w:rPr>
      </w:pPr>
      <w:r w:rsidRPr="00561E69">
        <w:rPr>
          <w:rFonts w:ascii="Times New Roman" w:hAnsi="Times New Roman" w:cs="Times New Roman"/>
          <w:noProof/>
        </w:rPr>
        <mc:AlternateContent>
          <mc:Choice Requires="wps">
            <w:drawing>
              <wp:anchor distT="0" distB="0" distL="114300" distR="114300" simplePos="0" relativeHeight="251658240" behindDoc="0" locked="0" layoutInCell="1" hidden="0" allowOverlap="1" wp14:anchorId="5B979F8E" wp14:editId="62D0FE33">
                <wp:simplePos x="0" y="0"/>
                <wp:positionH relativeFrom="column">
                  <wp:posOffset>254000</wp:posOffset>
                </wp:positionH>
                <wp:positionV relativeFrom="paragraph">
                  <wp:posOffset>177800</wp:posOffset>
                </wp:positionV>
                <wp:extent cx="1984375" cy="1495425"/>
                <wp:effectExtent l="0" t="0" r="0" b="0"/>
                <wp:wrapNone/>
                <wp:docPr id="7" name="Retângulo 7"/>
                <wp:cNvGraphicFramePr/>
                <a:graphic xmlns:a="http://schemas.openxmlformats.org/drawingml/2006/main">
                  <a:graphicData uri="http://schemas.microsoft.com/office/word/2010/wordprocessingShape">
                    <wps:wsp>
                      <wps:cNvSpPr/>
                      <wps:spPr>
                        <a:xfrm>
                          <a:off x="4358575" y="3037050"/>
                          <a:ext cx="1974850" cy="1485900"/>
                        </a:xfrm>
                        <a:prstGeom prst="rect">
                          <a:avLst/>
                        </a:prstGeom>
                        <a:solidFill>
                          <a:schemeClr val="lt1"/>
                        </a:solidFill>
                        <a:ln w="9525" cap="flat" cmpd="sng">
                          <a:solidFill>
                            <a:srgbClr val="000000"/>
                          </a:solidFill>
                          <a:prstDash val="solid"/>
                          <a:round/>
                          <a:headEnd type="none" w="sm" len="sm"/>
                          <a:tailEnd type="none" w="sm" len="sm"/>
                        </a:ln>
                      </wps:spPr>
                      <wps:txbx>
                        <w:txbxContent>
                          <w:p w14:paraId="68E0A425" w14:textId="4EAADB65" w:rsidR="00732A97" w:rsidRPr="00421F55" w:rsidRDefault="009F33FB">
                            <w:pPr>
                              <w:spacing w:after="0" w:line="240" w:lineRule="auto"/>
                              <w:jc w:val="both"/>
                              <w:textDirection w:val="btLr"/>
                              <w:rPr>
                                <w:color w:val="000000"/>
                                <w:sz w:val="20"/>
                              </w:rPr>
                            </w:pPr>
                            <w:r>
                              <w:rPr>
                                <w:color w:val="000000"/>
                                <w:sz w:val="20"/>
                              </w:rPr>
                              <w:t xml:space="preserve">Certifico que a presente Ata foi aprovada por unanimidade, na Sessão do dia </w:t>
                            </w:r>
                            <w:r w:rsidR="00717296">
                              <w:rPr>
                                <w:color w:val="000000"/>
                                <w:sz w:val="20"/>
                              </w:rPr>
                              <w:t>16</w:t>
                            </w:r>
                            <w:r>
                              <w:rPr>
                                <w:color w:val="000000"/>
                                <w:sz w:val="20"/>
                              </w:rPr>
                              <w:t>/</w:t>
                            </w:r>
                            <w:r w:rsidR="00DF74B3">
                              <w:rPr>
                                <w:color w:val="000000"/>
                                <w:sz w:val="20"/>
                              </w:rPr>
                              <w:t>0</w:t>
                            </w:r>
                            <w:r w:rsidR="00717296">
                              <w:rPr>
                                <w:color w:val="000000"/>
                                <w:sz w:val="20"/>
                              </w:rPr>
                              <w:t>4</w:t>
                            </w:r>
                            <w:r>
                              <w:rPr>
                                <w:color w:val="000000"/>
                                <w:sz w:val="20"/>
                              </w:rPr>
                              <w:t>/202</w:t>
                            </w:r>
                            <w:r w:rsidR="00DF74B3">
                              <w:rPr>
                                <w:color w:val="000000"/>
                                <w:sz w:val="20"/>
                              </w:rPr>
                              <w:t>5</w:t>
                            </w:r>
                            <w:r>
                              <w:rPr>
                                <w:color w:val="000000"/>
                                <w:sz w:val="20"/>
                              </w:rPr>
                              <w:t xml:space="preserve">, e publicada no painel oficial da Câmara, no dia </w:t>
                            </w:r>
                            <w:r w:rsidR="00717296">
                              <w:rPr>
                                <w:color w:val="000000"/>
                                <w:sz w:val="20"/>
                              </w:rPr>
                              <w:t>16</w:t>
                            </w:r>
                            <w:r>
                              <w:rPr>
                                <w:color w:val="000000"/>
                                <w:sz w:val="20"/>
                              </w:rPr>
                              <w:t>/</w:t>
                            </w:r>
                            <w:r w:rsidR="00DF74B3">
                              <w:rPr>
                                <w:color w:val="000000"/>
                                <w:sz w:val="20"/>
                              </w:rPr>
                              <w:t>0</w:t>
                            </w:r>
                            <w:r w:rsidR="00717296">
                              <w:rPr>
                                <w:color w:val="000000"/>
                                <w:sz w:val="20"/>
                              </w:rPr>
                              <w:t>4</w:t>
                            </w:r>
                            <w:r>
                              <w:rPr>
                                <w:color w:val="000000"/>
                                <w:sz w:val="20"/>
                              </w:rPr>
                              <w:t>/202</w:t>
                            </w:r>
                            <w:r w:rsidR="00DF74B3">
                              <w:rPr>
                                <w:color w:val="000000"/>
                                <w:sz w:val="20"/>
                              </w:rPr>
                              <w:t>5</w:t>
                            </w:r>
                            <w:r>
                              <w:rPr>
                                <w:color w:val="000000"/>
                                <w:sz w:val="20"/>
                              </w:rPr>
                              <w:t>.</w:t>
                            </w:r>
                          </w:p>
                          <w:p w14:paraId="0D061229" w14:textId="1C8EBAAA" w:rsidR="00732A97" w:rsidRDefault="009F33FB">
                            <w:pPr>
                              <w:spacing w:after="0" w:line="240" w:lineRule="auto"/>
                              <w:jc w:val="center"/>
                              <w:textDirection w:val="btLr"/>
                            </w:pPr>
                            <w:r>
                              <w:rPr>
                                <w:color w:val="000000"/>
                                <w:sz w:val="20"/>
                              </w:rPr>
                              <w:t xml:space="preserve">Roca Sales, </w:t>
                            </w:r>
                            <w:r w:rsidR="00717296">
                              <w:rPr>
                                <w:color w:val="000000"/>
                                <w:sz w:val="20"/>
                              </w:rPr>
                              <w:t>16</w:t>
                            </w:r>
                            <w:r>
                              <w:rPr>
                                <w:color w:val="000000"/>
                                <w:sz w:val="20"/>
                              </w:rPr>
                              <w:t>/</w:t>
                            </w:r>
                            <w:r w:rsidR="00DF74B3">
                              <w:rPr>
                                <w:color w:val="000000"/>
                                <w:sz w:val="20"/>
                              </w:rPr>
                              <w:t>0</w:t>
                            </w:r>
                            <w:r w:rsidR="00717296">
                              <w:rPr>
                                <w:color w:val="000000"/>
                                <w:sz w:val="20"/>
                              </w:rPr>
                              <w:t>4</w:t>
                            </w:r>
                            <w:r>
                              <w:rPr>
                                <w:color w:val="000000"/>
                                <w:sz w:val="20"/>
                              </w:rPr>
                              <w:t>/202</w:t>
                            </w:r>
                            <w:r w:rsidR="00DF74B3">
                              <w:rPr>
                                <w:color w:val="000000"/>
                                <w:sz w:val="20"/>
                              </w:rPr>
                              <w:t>5</w:t>
                            </w:r>
                            <w:r>
                              <w:rPr>
                                <w:color w:val="000000"/>
                                <w:sz w:val="20"/>
                              </w:rPr>
                              <w:t>.</w:t>
                            </w:r>
                          </w:p>
                          <w:p w14:paraId="3CF365E4" w14:textId="77777777" w:rsidR="00732A97" w:rsidRDefault="00732A97">
                            <w:pPr>
                              <w:spacing w:after="0" w:line="240" w:lineRule="auto"/>
                              <w:jc w:val="both"/>
                              <w:textDirection w:val="btLr"/>
                            </w:pPr>
                          </w:p>
                          <w:p w14:paraId="6098C21B" w14:textId="1E1A9B3B" w:rsidR="00732A97" w:rsidRDefault="00DF74B3">
                            <w:pPr>
                              <w:spacing w:after="0" w:line="240" w:lineRule="auto"/>
                              <w:jc w:val="center"/>
                              <w:textDirection w:val="btLr"/>
                            </w:pPr>
                            <w:r>
                              <w:rPr>
                                <w:color w:val="000000"/>
                                <w:sz w:val="20"/>
                              </w:rPr>
                              <w:t>Gabrieli Sanders</w:t>
                            </w:r>
                          </w:p>
                          <w:p w14:paraId="5F5B5D53" w14:textId="77777777" w:rsidR="00732A97" w:rsidRDefault="009F33FB">
                            <w:pPr>
                              <w:spacing w:after="0" w:line="240" w:lineRule="auto"/>
                              <w:jc w:val="center"/>
                              <w:textDirection w:val="btLr"/>
                            </w:pPr>
                            <w:r>
                              <w:rPr>
                                <w:color w:val="000000"/>
                                <w:sz w:val="20"/>
                              </w:rPr>
                              <w:t>Diretora de Expediente</w:t>
                            </w:r>
                          </w:p>
                          <w:p w14:paraId="4F1818FC" w14:textId="77777777" w:rsidR="00732A97" w:rsidRDefault="00732A97">
                            <w:pPr>
                              <w:spacing w:line="275" w:lineRule="auto"/>
                              <w:textDirection w:val="btLr"/>
                            </w:pPr>
                          </w:p>
                        </w:txbxContent>
                      </wps:txbx>
                      <wps:bodyPr spcFirstLastPara="1" wrap="square" lIns="91425" tIns="45700" rIns="91425" bIns="45700" anchor="t" anchorCtr="0">
                        <a:noAutofit/>
                      </wps:bodyPr>
                    </wps:wsp>
                  </a:graphicData>
                </a:graphic>
              </wp:anchor>
            </w:drawing>
          </mc:Choice>
          <mc:Fallback>
            <w:pict>
              <v:rect w14:anchorId="5B979F8E" id="Retângulo 7" o:spid="_x0000_s1026" style="position:absolute;margin-left:20pt;margin-top:14pt;width:156.25pt;height:117.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" fillcolor="white [3201]">
                <v:stroke startarrowwidth="narrow" startarrowlength="short" endarrowwidth="narrow" endarrowlength="short" joinstyle="round"/>
                <v:textbox inset="2.53958mm,1.2694mm,2.53958mm,1.2694mm">
                  <w:txbxContent>
                    <w:p w14:paraId="68E0A425" w14:textId="4EAADB65" w:rsidR="00732A97" w:rsidRPr="00421F55" w:rsidRDefault="009F33FB">
                      <w:pPr>
                        <w:spacing w:after="0" w:line="240" w:lineRule="auto"/>
                        <w:jc w:val="both"/>
                        <w:textDirection w:val="btLr"/>
                        <w:rPr>
                          <w:color w:val="000000"/>
                          <w:sz w:val="20"/>
                        </w:rPr>
                      </w:pPr>
                      <w:r>
                        <w:rPr>
                          <w:color w:val="000000"/>
                          <w:sz w:val="20"/>
                        </w:rPr>
                        <w:t xml:space="preserve">Certifico que a presente Ata foi aprovada por unanimidade, na Sessão do dia </w:t>
                      </w:r>
                      <w:r w:rsidR="00717296">
                        <w:rPr>
                          <w:color w:val="000000"/>
                          <w:sz w:val="20"/>
                        </w:rPr>
                        <w:t>16</w:t>
                      </w:r>
                      <w:r>
                        <w:rPr>
                          <w:color w:val="000000"/>
                          <w:sz w:val="20"/>
                        </w:rPr>
                        <w:t>/</w:t>
                      </w:r>
                      <w:r w:rsidR="00DF74B3">
                        <w:rPr>
                          <w:color w:val="000000"/>
                          <w:sz w:val="20"/>
                        </w:rPr>
                        <w:t>0</w:t>
                      </w:r>
                      <w:r w:rsidR="00717296">
                        <w:rPr>
                          <w:color w:val="000000"/>
                          <w:sz w:val="20"/>
                        </w:rPr>
                        <w:t>4</w:t>
                      </w:r>
                      <w:r>
                        <w:rPr>
                          <w:color w:val="000000"/>
                          <w:sz w:val="20"/>
                        </w:rPr>
                        <w:t>/202</w:t>
                      </w:r>
                      <w:r w:rsidR="00DF74B3">
                        <w:rPr>
                          <w:color w:val="000000"/>
                          <w:sz w:val="20"/>
                        </w:rPr>
                        <w:t>5</w:t>
                      </w:r>
                      <w:r>
                        <w:rPr>
                          <w:color w:val="000000"/>
                          <w:sz w:val="20"/>
                        </w:rPr>
                        <w:t xml:space="preserve">, e publicada no painel oficial da Câmara, no dia </w:t>
                      </w:r>
                      <w:r w:rsidR="00717296">
                        <w:rPr>
                          <w:color w:val="000000"/>
                          <w:sz w:val="20"/>
                        </w:rPr>
                        <w:t>16</w:t>
                      </w:r>
                      <w:r>
                        <w:rPr>
                          <w:color w:val="000000"/>
                          <w:sz w:val="20"/>
                        </w:rPr>
                        <w:t>/</w:t>
                      </w:r>
                      <w:r w:rsidR="00DF74B3">
                        <w:rPr>
                          <w:color w:val="000000"/>
                          <w:sz w:val="20"/>
                        </w:rPr>
                        <w:t>0</w:t>
                      </w:r>
                      <w:r w:rsidR="00717296">
                        <w:rPr>
                          <w:color w:val="000000"/>
                          <w:sz w:val="20"/>
                        </w:rPr>
                        <w:t>4</w:t>
                      </w:r>
                      <w:r>
                        <w:rPr>
                          <w:color w:val="000000"/>
                          <w:sz w:val="20"/>
                        </w:rPr>
                        <w:t>/202</w:t>
                      </w:r>
                      <w:r w:rsidR="00DF74B3">
                        <w:rPr>
                          <w:color w:val="000000"/>
                          <w:sz w:val="20"/>
                        </w:rPr>
                        <w:t>5</w:t>
                      </w:r>
                      <w:r>
                        <w:rPr>
                          <w:color w:val="000000"/>
                          <w:sz w:val="20"/>
                        </w:rPr>
                        <w:t>.</w:t>
                      </w:r>
                    </w:p>
                    <w:p w14:paraId="0D061229" w14:textId="1C8EBAAA" w:rsidR="00732A97" w:rsidRDefault="009F33FB">
                      <w:pPr>
                        <w:spacing w:after="0" w:line="240" w:lineRule="auto"/>
                        <w:jc w:val="center"/>
                        <w:textDirection w:val="btLr"/>
                      </w:pPr>
                      <w:r>
                        <w:rPr>
                          <w:color w:val="000000"/>
                          <w:sz w:val="20"/>
                        </w:rPr>
                        <w:t xml:space="preserve">Roca Sales, </w:t>
                      </w:r>
                      <w:r w:rsidR="00717296">
                        <w:rPr>
                          <w:color w:val="000000"/>
                          <w:sz w:val="20"/>
                        </w:rPr>
                        <w:t>16</w:t>
                      </w:r>
                      <w:r>
                        <w:rPr>
                          <w:color w:val="000000"/>
                          <w:sz w:val="20"/>
                        </w:rPr>
                        <w:t>/</w:t>
                      </w:r>
                      <w:r w:rsidR="00DF74B3">
                        <w:rPr>
                          <w:color w:val="000000"/>
                          <w:sz w:val="20"/>
                        </w:rPr>
                        <w:t>0</w:t>
                      </w:r>
                      <w:r w:rsidR="00717296">
                        <w:rPr>
                          <w:color w:val="000000"/>
                          <w:sz w:val="20"/>
                        </w:rPr>
                        <w:t>4</w:t>
                      </w:r>
                      <w:r>
                        <w:rPr>
                          <w:color w:val="000000"/>
                          <w:sz w:val="20"/>
                        </w:rPr>
                        <w:t>/202</w:t>
                      </w:r>
                      <w:r w:rsidR="00DF74B3">
                        <w:rPr>
                          <w:color w:val="000000"/>
                          <w:sz w:val="20"/>
                        </w:rPr>
                        <w:t>5</w:t>
                      </w:r>
                      <w:r>
                        <w:rPr>
                          <w:color w:val="000000"/>
                          <w:sz w:val="20"/>
                        </w:rPr>
                        <w:t>.</w:t>
                      </w:r>
                    </w:p>
                    <w:p w14:paraId="3CF365E4" w14:textId="77777777" w:rsidR="00732A97" w:rsidRDefault="00732A97">
                      <w:pPr>
                        <w:spacing w:after="0" w:line="240" w:lineRule="auto"/>
                        <w:jc w:val="both"/>
                        <w:textDirection w:val="btLr"/>
                      </w:pPr>
                    </w:p>
                    <w:p w14:paraId="6098C21B" w14:textId="1E1A9B3B" w:rsidR="00732A97" w:rsidRDefault="00DF74B3">
                      <w:pPr>
                        <w:spacing w:after="0" w:line="240" w:lineRule="auto"/>
                        <w:jc w:val="center"/>
                        <w:textDirection w:val="btLr"/>
                      </w:pPr>
                      <w:r>
                        <w:rPr>
                          <w:color w:val="000000"/>
                          <w:sz w:val="20"/>
                        </w:rPr>
                        <w:t>Gabrieli Sanders</w:t>
                      </w:r>
                    </w:p>
                    <w:p w14:paraId="5F5B5D53" w14:textId="77777777" w:rsidR="00732A97" w:rsidRDefault="009F33FB">
                      <w:pPr>
                        <w:spacing w:after="0" w:line="240" w:lineRule="auto"/>
                        <w:jc w:val="center"/>
                        <w:textDirection w:val="btLr"/>
                      </w:pPr>
                      <w:r>
                        <w:rPr>
                          <w:color w:val="000000"/>
                          <w:sz w:val="20"/>
                        </w:rPr>
                        <w:t>Diretora de Expediente</w:t>
                      </w:r>
                    </w:p>
                    <w:p w14:paraId="4F1818FC" w14:textId="77777777" w:rsidR="00732A97" w:rsidRDefault="00732A97">
                      <w:pPr>
                        <w:spacing w:line="275" w:lineRule="auto"/>
                        <w:textDirection w:val="btLr"/>
                      </w:pPr>
                    </w:p>
                  </w:txbxContent>
                </v:textbox>
              </v:rect>
            </w:pict>
          </mc:Fallback>
        </mc:AlternateContent>
      </w:r>
    </w:p>
    <w:p w14:paraId="578533E2" w14:textId="77777777" w:rsidR="00732A97" w:rsidRPr="00561E69" w:rsidRDefault="00732A97">
      <w:pPr>
        <w:spacing w:after="0" w:line="240" w:lineRule="auto"/>
        <w:jc w:val="center"/>
        <w:rPr>
          <w:rFonts w:ascii="Times New Roman" w:eastAsia="Times New Roman" w:hAnsi="Times New Roman" w:cs="Times New Roman"/>
          <w:b/>
          <w:sz w:val="28"/>
          <w:szCs w:val="28"/>
          <w:u w:val="single"/>
        </w:rPr>
      </w:pPr>
    </w:p>
    <w:p w14:paraId="2C2440E4" w14:textId="77777777" w:rsidR="00732A97" w:rsidRPr="00561E69" w:rsidRDefault="00732A97">
      <w:pPr>
        <w:spacing w:after="0" w:line="240" w:lineRule="auto"/>
        <w:jc w:val="center"/>
        <w:rPr>
          <w:rFonts w:ascii="Times New Roman" w:eastAsia="Times New Roman" w:hAnsi="Times New Roman" w:cs="Times New Roman"/>
          <w:b/>
          <w:sz w:val="28"/>
          <w:szCs w:val="28"/>
          <w:u w:val="single"/>
        </w:rPr>
      </w:pPr>
    </w:p>
    <w:p w14:paraId="05DA31DD" w14:textId="77777777" w:rsidR="00732A97" w:rsidRPr="00561E69" w:rsidRDefault="00732A97">
      <w:pPr>
        <w:spacing w:after="0" w:line="240" w:lineRule="auto"/>
        <w:jc w:val="center"/>
        <w:rPr>
          <w:rFonts w:ascii="Times New Roman" w:eastAsia="Times New Roman" w:hAnsi="Times New Roman" w:cs="Times New Roman"/>
          <w:b/>
          <w:sz w:val="28"/>
          <w:szCs w:val="28"/>
          <w:u w:val="single"/>
        </w:rPr>
      </w:pPr>
    </w:p>
    <w:p w14:paraId="1EB7A642" w14:textId="77777777" w:rsidR="00732A97" w:rsidRPr="00561E69" w:rsidRDefault="00732A97">
      <w:pPr>
        <w:spacing w:after="0" w:line="240" w:lineRule="auto"/>
        <w:jc w:val="center"/>
        <w:rPr>
          <w:rFonts w:ascii="Times New Roman" w:eastAsia="Times New Roman" w:hAnsi="Times New Roman" w:cs="Times New Roman"/>
          <w:b/>
          <w:sz w:val="28"/>
          <w:szCs w:val="28"/>
          <w:u w:val="single"/>
        </w:rPr>
      </w:pPr>
    </w:p>
    <w:p w14:paraId="2C5401B0" w14:textId="77777777" w:rsidR="00732A97" w:rsidRPr="00561E69" w:rsidRDefault="00732A97" w:rsidP="00743F26">
      <w:pPr>
        <w:spacing w:after="0" w:line="240" w:lineRule="auto"/>
        <w:rPr>
          <w:rFonts w:ascii="Times New Roman" w:eastAsia="Times New Roman" w:hAnsi="Times New Roman" w:cs="Times New Roman"/>
          <w:b/>
          <w:sz w:val="28"/>
          <w:szCs w:val="28"/>
          <w:u w:val="single"/>
        </w:rPr>
      </w:pPr>
    </w:p>
    <w:p w14:paraId="4ECF4629" w14:textId="77777777" w:rsidR="0072598E" w:rsidRDefault="0072598E">
      <w:pPr>
        <w:spacing w:after="0"/>
        <w:jc w:val="center"/>
        <w:rPr>
          <w:rFonts w:ascii="Times New Roman" w:eastAsia="Times New Roman" w:hAnsi="Times New Roman" w:cs="Times New Roman"/>
          <w:b/>
          <w:sz w:val="28"/>
          <w:szCs w:val="28"/>
          <w:u w:val="single"/>
        </w:rPr>
      </w:pPr>
    </w:p>
    <w:p w14:paraId="659C498B" w14:textId="77777777" w:rsidR="0072598E" w:rsidRDefault="0072598E">
      <w:pPr>
        <w:spacing w:after="0"/>
        <w:jc w:val="center"/>
        <w:rPr>
          <w:rFonts w:ascii="Times New Roman" w:eastAsia="Times New Roman" w:hAnsi="Times New Roman" w:cs="Times New Roman"/>
          <w:b/>
          <w:sz w:val="28"/>
          <w:szCs w:val="28"/>
          <w:u w:val="single"/>
        </w:rPr>
      </w:pPr>
    </w:p>
    <w:p w14:paraId="2DD181CC" w14:textId="334F1A9E" w:rsidR="00732A97" w:rsidRPr="00E2766E" w:rsidRDefault="009F33FB">
      <w:pPr>
        <w:spacing w:after="0"/>
        <w:jc w:val="center"/>
        <w:rPr>
          <w:rFonts w:ascii="Times New Roman" w:eastAsia="Times New Roman" w:hAnsi="Times New Roman" w:cs="Times New Roman"/>
          <w:b/>
          <w:sz w:val="28"/>
          <w:szCs w:val="28"/>
          <w:u w:val="single"/>
        </w:rPr>
      </w:pPr>
      <w:r w:rsidRPr="00E2766E">
        <w:rPr>
          <w:rFonts w:ascii="Times New Roman" w:eastAsia="Times New Roman" w:hAnsi="Times New Roman" w:cs="Times New Roman"/>
          <w:b/>
          <w:sz w:val="28"/>
          <w:szCs w:val="28"/>
          <w:u w:val="single"/>
        </w:rPr>
        <w:t>ATA Nº 0</w:t>
      </w:r>
      <w:r w:rsidR="00DF74B3">
        <w:rPr>
          <w:rFonts w:ascii="Times New Roman" w:eastAsia="Times New Roman" w:hAnsi="Times New Roman" w:cs="Times New Roman"/>
          <w:b/>
          <w:sz w:val="28"/>
          <w:szCs w:val="28"/>
          <w:u w:val="single"/>
        </w:rPr>
        <w:t>0</w:t>
      </w:r>
      <w:r w:rsidR="00717296">
        <w:rPr>
          <w:rFonts w:ascii="Times New Roman" w:eastAsia="Times New Roman" w:hAnsi="Times New Roman" w:cs="Times New Roman"/>
          <w:b/>
          <w:sz w:val="28"/>
          <w:szCs w:val="28"/>
          <w:u w:val="single"/>
        </w:rPr>
        <w:t>8</w:t>
      </w:r>
      <w:r w:rsidR="0065243F" w:rsidRPr="00E2766E">
        <w:rPr>
          <w:rFonts w:ascii="Times New Roman" w:eastAsia="Times New Roman" w:hAnsi="Times New Roman" w:cs="Times New Roman"/>
          <w:b/>
          <w:sz w:val="28"/>
          <w:szCs w:val="28"/>
          <w:u w:val="single"/>
        </w:rPr>
        <w:t>/</w:t>
      </w:r>
      <w:r w:rsidRPr="00E2766E">
        <w:rPr>
          <w:rFonts w:ascii="Times New Roman" w:eastAsia="Times New Roman" w:hAnsi="Times New Roman" w:cs="Times New Roman"/>
          <w:b/>
          <w:sz w:val="28"/>
          <w:szCs w:val="28"/>
          <w:u w:val="single"/>
        </w:rPr>
        <w:t>202</w:t>
      </w:r>
      <w:r w:rsidR="00DF74B3">
        <w:rPr>
          <w:rFonts w:ascii="Times New Roman" w:eastAsia="Times New Roman" w:hAnsi="Times New Roman" w:cs="Times New Roman"/>
          <w:b/>
          <w:sz w:val="28"/>
          <w:szCs w:val="28"/>
          <w:u w:val="single"/>
        </w:rPr>
        <w:t>5</w:t>
      </w:r>
    </w:p>
    <w:p w14:paraId="596D462D" w14:textId="77777777" w:rsidR="00732A97" w:rsidRPr="00DF74B3" w:rsidRDefault="00732A97">
      <w:pPr>
        <w:pStyle w:val="Ttulo"/>
        <w:spacing w:line="276" w:lineRule="auto"/>
        <w:ind w:firstLine="0"/>
        <w:jc w:val="both"/>
        <w:rPr>
          <w:rFonts w:ascii="Times New Roman" w:hAnsi="Times New Roman" w:cs="Times New Roman"/>
          <w:u w:val="none"/>
        </w:rPr>
      </w:pPr>
    </w:p>
    <w:p w14:paraId="7CCC612F" w14:textId="661FB1EB" w:rsidR="00B8615D" w:rsidRPr="00E821C1" w:rsidRDefault="0098643C" w:rsidP="00E077FD">
      <w:pPr>
        <w:spacing w:after="0" w:line="240" w:lineRule="auto"/>
        <w:jc w:val="both"/>
        <w:rPr>
          <w:rFonts w:ascii="Times New Roman" w:hAnsi="Times New Roman" w:cs="Times New Roman"/>
          <w:bCs/>
          <w:sz w:val="28"/>
          <w:szCs w:val="28"/>
        </w:rPr>
      </w:pPr>
      <w:r w:rsidRPr="00DF74B3">
        <w:rPr>
          <w:rFonts w:ascii="Times New Roman" w:hAnsi="Times New Roman" w:cs="Times New Roman"/>
          <w:sz w:val="28"/>
          <w:szCs w:val="28"/>
        </w:rPr>
        <w:t>Ao</w:t>
      </w:r>
      <w:r w:rsidR="00634711">
        <w:rPr>
          <w:rFonts w:ascii="Times New Roman" w:hAnsi="Times New Roman" w:cs="Times New Roman"/>
          <w:sz w:val="28"/>
          <w:szCs w:val="28"/>
        </w:rPr>
        <w:t>s</w:t>
      </w:r>
      <w:r w:rsidRPr="00DF74B3">
        <w:rPr>
          <w:rFonts w:ascii="Times New Roman" w:hAnsi="Times New Roman" w:cs="Times New Roman"/>
          <w:sz w:val="28"/>
          <w:szCs w:val="28"/>
        </w:rPr>
        <w:t xml:space="preserve"> </w:t>
      </w:r>
      <w:r w:rsidR="00634711">
        <w:rPr>
          <w:rFonts w:ascii="Times New Roman" w:hAnsi="Times New Roman" w:cs="Times New Roman"/>
          <w:sz w:val="28"/>
          <w:szCs w:val="28"/>
        </w:rPr>
        <w:t>sete</w:t>
      </w:r>
      <w:r w:rsidR="00F5589A" w:rsidRPr="00DF74B3">
        <w:rPr>
          <w:rFonts w:ascii="Times New Roman" w:hAnsi="Times New Roman" w:cs="Times New Roman"/>
          <w:sz w:val="28"/>
          <w:szCs w:val="28"/>
        </w:rPr>
        <w:t xml:space="preserve"> dia</w:t>
      </w:r>
      <w:r w:rsidR="00634711">
        <w:rPr>
          <w:rFonts w:ascii="Times New Roman" w:hAnsi="Times New Roman" w:cs="Times New Roman"/>
          <w:sz w:val="28"/>
          <w:szCs w:val="28"/>
        </w:rPr>
        <w:t>s</w:t>
      </w:r>
      <w:r w:rsidR="009F33FB" w:rsidRPr="00DF74B3">
        <w:rPr>
          <w:rFonts w:ascii="Times New Roman" w:hAnsi="Times New Roman" w:cs="Times New Roman"/>
          <w:sz w:val="28"/>
          <w:szCs w:val="28"/>
        </w:rPr>
        <w:t xml:space="preserve"> do mês de </w:t>
      </w:r>
      <w:r w:rsidR="00717296">
        <w:rPr>
          <w:rFonts w:ascii="Times New Roman" w:hAnsi="Times New Roman" w:cs="Times New Roman"/>
          <w:sz w:val="28"/>
          <w:szCs w:val="28"/>
        </w:rPr>
        <w:t>abril</w:t>
      </w:r>
      <w:r w:rsidR="00B923D2" w:rsidRPr="00DF74B3">
        <w:rPr>
          <w:rFonts w:ascii="Times New Roman" w:hAnsi="Times New Roman" w:cs="Times New Roman"/>
          <w:sz w:val="28"/>
          <w:szCs w:val="28"/>
        </w:rPr>
        <w:t xml:space="preserve"> </w:t>
      </w:r>
      <w:r w:rsidR="009F33FB" w:rsidRPr="00E2766E">
        <w:rPr>
          <w:rFonts w:ascii="Times New Roman" w:hAnsi="Times New Roman" w:cs="Times New Roman"/>
          <w:sz w:val="28"/>
          <w:szCs w:val="28"/>
        </w:rPr>
        <w:t xml:space="preserve">do ano de dois mil e vinte e </w:t>
      </w:r>
      <w:r w:rsidR="00546EB1">
        <w:rPr>
          <w:rFonts w:ascii="Times New Roman" w:hAnsi="Times New Roman" w:cs="Times New Roman"/>
          <w:sz w:val="28"/>
          <w:szCs w:val="28"/>
        </w:rPr>
        <w:t>cinco</w:t>
      </w:r>
      <w:r w:rsidR="009F33FB" w:rsidRPr="00E2766E">
        <w:rPr>
          <w:rFonts w:ascii="Times New Roman" w:hAnsi="Times New Roman" w:cs="Times New Roman"/>
          <w:sz w:val="28"/>
          <w:szCs w:val="28"/>
        </w:rPr>
        <w:t xml:space="preserve">, às dezenove horas, na Sala Privativa das Sessões, reuniu-se, em Sessão Ordinária, a Câmara Municipal </w:t>
      </w:r>
      <w:r w:rsidR="00925B85">
        <w:rPr>
          <w:rFonts w:ascii="Times New Roman" w:hAnsi="Times New Roman" w:cs="Times New Roman"/>
          <w:sz w:val="28"/>
          <w:szCs w:val="28"/>
        </w:rPr>
        <w:t xml:space="preserve">de Vereadores </w:t>
      </w:r>
      <w:r w:rsidR="009F33FB" w:rsidRPr="00E2766E">
        <w:rPr>
          <w:rFonts w:ascii="Times New Roman" w:hAnsi="Times New Roman" w:cs="Times New Roman"/>
          <w:sz w:val="28"/>
          <w:szCs w:val="28"/>
        </w:rPr>
        <w:t xml:space="preserve">de Roca Sales, com a </w:t>
      </w:r>
      <w:r w:rsidR="009F33FB" w:rsidRPr="0059166F">
        <w:rPr>
          <w:rFonts w:ascii="Times New Roman" w:hAnsi="Times New Roman" w:cs="Times New Roman"/>
          <w:sz w:val="28"/>
          <w:szCs w:val="28"/>
        </w:rPr>
        <w:t>presença</w:t>
      </w:r>
      <w:r w:rsidR="009F33FB" w:rsidRPr="00E2766E">
        <w:rPr>
          <w:rFonts w:ascii="Times New Roman" w:hAnsi="Times New Roman" w:cs="Times New Roman"/>
          <w:sz w:val="28"/>
          <w:szCs w:val="28"/>
        </w:rPr>
        <w:t xml:space="preserve"> dos Vereadores</w:t>
      </w:r>
      <w:r w:rsidR="009F33FB" w:rsidRPr="00E2766E">
        <w:rPr>
          <w:rFonts w:ascii="Times New Roman" w:hAnsi="Times New Roman" w:cs="Times New Roman"/>
          <w:b/>
          <w:sz w:val="28"/>
          <w:szCs w:val="28"/>
        </w:rPr>
        <w:t xml:space="preserve"> </w:t>
      </w:r>
      <w:r w:rsidR="00546EB1">
        <w:rPr>
          <w:rFonts w:ascii="Times New Roman" w:hAnsi="Times New Roman" w:cs="Times New Roman"/>
          <w:b/>
          <w:sz w:val="28"/>
          <w:szCs w:val="28"/>
        </w:rPr>
        <w:t>Paulo Germano Koste</w:t>
      </w:r>
      <w:r w:rsidR="009F33FB" w:rsidRPr="00E2766E">
        <w:rPr>
          <w:rFonts w:ascii="Times New Roman" w:hAnsi="Times New Roman" w:cs="Times New Roman"/>
          <w:b/>
          <w:sz w:val="28"/>
          <w:szCs w:val="28"/>
        </w:rPr>
        <w:t xml:space="preserve">, como Presidente; como Vice-Presidente </w:t>
      </w:r>
      <w:r w:rsidR="00546EB1">
        <w:rPr>
          <w:rFonts w:ascii="Times New Roman" w:hAnsi="Times New Roman" w:cs="Times New Roman"/>
          <w:b/>
          <w:sz w:val="28"/>
          <w:szCs w:val="28"/>
        </w:rPr>
        <w:t>Gisele Freisleben Horst</w:t>
      </w:r>
      <w:r w:rsidR="009F33FB" w:rsidRPr="00E2766E">
        <w:rPr>
          <w:rFonts w:ascii="Times New Roman" w:hAnsi="Times New Roman" w:cs="Times New Roman"/>
          <w:b/>
          <w:sz w:val="28"/>
          <w:szCs w:val="28"/>
        </w:rPr>
        <w:t xml:space="preserve">; </w:t>
      </w:r>
      <w:r w:rsidR="006230C9" w:rsidRPr="00E2766E">
        <w:rPr>
          <w:rFonts w:ascii="Times New Roman" w:hAnsi="Times New Roman" w:cs="Times New Roman"/>
          <w:b/>
          <w:sz w:val="28"/>
          <w:szCs w:val="28"/>
        </w:rPr>
        <w:t xml:space="preserve">como Secretário </w:t>
      </w:r>
      <w:r w:rsidR="00546EB1">
        <w:rPr>
          <w:rFonts w:ascii="Times New Roman" w:hAnsi="Times New Roman" w:cs="Times New Roman"/>
          <w:b/>
          <w:sz w:val="28"/>
          <w:szCs w:val="28"/>
        </w:rPr>
        <w:t>No</w:t>
      </w:r>
      <w:r w:rsidR="00DF74B3">
        <w:rPr>
          <w:rFonts w:ascii="Times New Roman" w:hAnsi="Times New Roman" w:cs="Times New Roman"/>
          <w:b/>
          <w:sz w:val="28"/>
          <w:szCs w:val="28"/>
        </w:rPr>
        <w:t>é</w:t>
      </w:r>
      <w:r w:rsidR="00546EB1">
        <w:rPr>
          <w:rFonts w:ascii="Times New Roman" w:hAnsi="Times New Roman" w:cs="Times New Roman"/>
          <w:b/>
          <w:sz w:val="28"/>
          <w:szCs w:val="28"/>
        </w:rPr>
        <w:t xml:space="preserve"> Luis Schaffer</w:t>
      </w:r>
      <w:r w:rsidR="006230C9" w:rsidRPr="00E2766E">
        <w:rPr>
          <w:rFonts w:ascii="Times New Roman" w:hAnsi="Times New Roman" w:cs="Times New Roman"/>
          <w:b/>
          <w:sz w:val="28"/>
          <w:szCs w:val="28"/>
        </w:rPr>
        <w:t xml:space="preserve">, </w:t>
      </w:r>
      <w:r w:rsidR="00546EB1">
        <w:rPr>
          <w:rFonts w:ascii="Times New Roman" w:hAnsi="Times New Roman" w:cs="Times New Roman"/>
          <w:b/>
          <w:sz w:val="28"/>
          <w:szCs w:val="28"/>
        </w:rPr>
        <w:t>Cristiano Schafer</w:t>
      </w:r>
      <w:r w:rsidR="009F33FB" w:rsidRPr="00E2766E">
        <w:rPr>
          <w:rFonts w:ascii="Times New Roman" w:hAnsi="Times New Roman" w:cs="Times New Roman"/>
          <w:b/>
          <w:sz w:val="28"/>
          <w:szCs w:val="28"/>
        </w:rPr>
        <w:t xml:space="preserve">, </w:t>
      </w:r>
      <w:r w:rsidR="00546EB1">
        <w:rPr>
          <w:rFonts w:ascii="Times New Roman" w:hAnsi="Times New Roman" w:cs="Times New Roman"/>
          <w:b/>
          <w:sz w:val="28"/>
          <w:szCs w:val="28"/>
        </w:rPr>
        <w:t>Ismael Cagol</w:t>
      </w:r>
      <w:r w:rsidR="009F33FB" w:rsidRPr="00E2766E">
        <w:rPr>
          <w:rFonts w:ascii="Times New Roman" w:hAnsi="Times New Roman" w:cs="Times New Roman"/>
          <w:b/>
          <w:sz w:val="28"/>
          <w:szCs w:val="28"/>
        </w:rPr>
        <w:t xml:space="preserve">, </w:t>
      </w:r>
      <w:r w:rsidR="00546EB1">
        <w:rPr>
          <w:rFonts w:ascii="Times New Roman" w:hAnsi="Times New Roman" w:cs="Times New Roman"/>
          <w:b/>
          <w:sz w:val="28"/>
          <w:szCs w:val="28"/>
        </w:rPr>
        <w:t>Luan Ludwig</w:t>
      </w:r>
      <w:r w:rsidR="009F33FB" w:rsidRPr="00E2766E">
        <w:rPr>
          <w:rFonts w:ascii="Times New Roman" w:hAnsi="Times New Roman" w:cs="Times New Roman"/>
          <w:b/>
          <w:sz w:val="28"/>
          <w:szCs w:val="28"/>
        </w:rPr>
        <w:t xml:space="preserve">, </w:t>
      </w:r>
      <w:r w:rsidR="00546EB1">
        <w:rPr>
          <w:rFonts w:ascii="Times New Roman" w:hAnsi="Times New Roman" w:cs="Times New Roman"/>
          <w:b/>
          <w:sz w:val="28"/>
          <w:szCs w:val="28"/>
        </w:rPr>
        <w:t>Paulo Ricardo Facini</w:t>
      </w:r>
      <w:r w:rsidR="00425C28" w:rsidRPr="00E2766E">
        <w:rPr>
          <w:rFonts w:ascii="Times New Roman" w:hAnsi="Times New Roman" w:cs="Times New Roman"/>
          <w:b/>
          <w:sz w:val="28"/>
          <w:szCs w:val="28"/>
        </w:rPr>
        <w:t xml:space="preserve">, </w:t>
      </w:r>
      <w:r w:rsidR="00546EB1">
        <w:rPr>
          <w:rFonts w:ascii="Times New Roman" w:hAnsi="Times New Roman" w:cs="Times New Roman"/>
          <w:b/>
          <w:sz w:val="28"/>
          <w:szCs w:val="28"/>
        </w:rPr>
        <w:t>Rog</w:t>
      </w:r>
      <w:r w:rsidR="00AF28BF">
        <w:rPr>
          <w:rFonts w:ascii="Times New Roman" w:hAnsi="Times New Roman" w:cs="Times New Roman"/>
          <w:b/>
          <w:sz w:val="28"/>
          <w:szCs w:val="28"/>
        </w:rPr>
        <w:t>é</w:t>
      </w:r>
      <w:r w:rsidR="00546EB1">
        <w:rPr>
          <w:rFonts w:ascii="Times New Roman" w:hAnsi="Times New Roman" w:cs="Times New Roman"/>
          <w:b/>
          <w:sz w:val="28"/>
          <w:szCs w:val="28"/>
        </w:rPr>
        <w:t>rio Engster</w:t>
      </w:r>
      <w:r w:rsidR="009F33FB" w:rsidRPr="00E2766E">
        <w:rPr>
          <w:rFonts w:ascii="Times New Roman" w:hAnsi="Times New Roman" w:cs="Times New Roman"/>
          <w:b/>
          <w:sz w:val="28"/>
          <w:szCs w:val="28"/>
        </w:rPr>
        <w:t xml:space="preserve"> e </w:t>
      </w:r>
      <w:r w:rsidR="00546EB1">
        <w:rPr>
          <w:rFonts w:ascii="Times New Roman" w:hAnsi="Times New Roman" w:cs="Times New Roman"/>
          <w:b/>
          <w:sz w:val="28"/>
          <w:szCs w:val="28"/>
        </w:rPr>
        <w:t>Tainá Agostini Zanchetti</w:t>
      </w:r>
      <w:r w:rsidR="009F33FB" w:rsidRPr="00E2766E">
        <w:rPr>
          <w:rFonts w:ascii="Times New Roman" w:hAnsi="Times New Roman" w:cs="Times New Roman"/>
          <w:b/>
          <w:sz w:val="28"/>
          <w:szCs w:val="28"/>
        </w:rPr>
        <w:t>.</w:t>
      </w:r>
      <w:r w:rsidR="009F33FB" w:rsidRPr="00E2766E">
        <w:rPr>
          <w:rFonts w:ascii="Times New Roman" w:hAnsi="Times New Roman" w:cs="Times New Roman"/>
          <w:sz w:val="28"/>
          <w:szCs w:val="28"/>
        </w:rPr>
        <w:t xml:space="preserve"> </w:t>
      </w:r>
      <w:r w:rsidR="00925B85">
        <w:rPr>
          <w:rFonts w:ascii="Times New Roman" w:hAnsi="Times New Roman" w:cs="Times New Roman"/>
          <w:sz w:val="28"/>
          <w:szCs w:val="28"/>
        </w:rPr>
        <w:t xml:space="preserve">Verificada a presença de todos os vereadores, </w:t>
      </w:r>
      <w:r w:rsidR="00F97E30">
        <w:rPr>
          <w:rFonts w:ascii="Times New Roman" w:hAnsi="Times New Roman" w:cs="Times New Roman"/>
          <w:sz w:val="28"/>
          <w:szCs w:val="28"/>
        </w:rPr>
        <w:t>o</w:t>
      </w:r>
      <w:r w:rsidR="009F33FB" w:rsidRPr="00E2766E">
        <w:rPr>
          <w:rFonts w:ascii="Times New Roman" w:hAnsi="Times New Roman" w:cs="Times New Roman"/>
          <w:sz w:val="28"/>
          <w:szCs w:val="28"/>
        </w:rPr>
        <w:t xml:space="preserve"> Presidente cumprimentou os colegas</w:t>
      </w:r>
      <w:r w:rsidR="00DB64EA">
        <w:rPr>
          <w:rFonts w:ascii="Times New Roman" w:hAnsi="Times New Roman" w:cs="Times New Roman"/>
          <w:sz w:val="28"/>
          <w:szCs w:val="28"/>
        </w:rPr>
        <w:t xml:space="preserve"> e</w:t>
      </w:r>
      <w:r w:rsidR="009F33FB" w:rsidRPr="00E2766E">
        <w:rPr>
          <w:rFonts w:ascii="Times New Roman" w:hAnsi="Times New Roman" w:cs="Times New Roman"/>
          <w:sz w:val="28"/>
          <w:szCs w:val="28"/>
        </w:rPr>
        <w:t xml:space="preserve"> o público presente</w:t>
      </w:r>
      <w:r w:rsidR="00DF74B3">
        <w:rPr>
          <w:rFonts w:ascii="Times New Roman" w:hAnsi="Times New Roman" w:cs="Times New Roman"/>
          <w:sz w:val="28"/>
          <w:szCs w:val="28"/>
        </w:rPr>
        <w:t xml:space="preserve">, </w:t>
      </w:r>
      <w:r w:rsidR="00102929">
        <w:rPr>
          <w:rFonts w:ascii="Times New Roman" w:hAnsi="Times New Roman" w:cs="Times New Roman"/>
          <w:sz w:val="28"/>
          <w:szCs w:val="28"/>
        </w:rPr>
        <w:t>destacando a presença</w:t>
      </w:r>
      <w:r w:rsidR="00DF74B3">
        <w:rPr>
          <w:rFonts w:ascii="Times New Roman" w:hAnsi="Times New Roman" w:cs="Times New Roman"/>
          <w:sz w:val="28"/>
          <w:szCs w:val="28"/>
        </w:rPr>
        <w:t xml:space="preserve"> </w:t>
      </w:r>
      <w:r w:rsidR="00102929">
        <w:rPr>
          <w:rFonts w:ascii="Times New Roman" w:hAnsi="Times New Roman" w:cs="Times New Roman"/>
          <w:sz w:val="28"/>
          <w:szCs w:val="28"/>
        </w:rPr>
        <w:t>d</w:t>
      </w:r>
      <w:r w:rsidR="00DF74B3">
        <w:rPr>
          <w:rFonts w:ascii="Times New Roman" w:hAnsi="Times New Roman" w:cs="Times New Roman"/>
          <w:sz w:val="28"/>
          <w:szCs w:val="28"/>
        </w:rPr>
        <w:t xml:space="preserve">o Prefeito Municipal, </w:t>
      </w:r>
      <w:r w:rsidR="002710D6">
        <w:rPr>
          <w:rFonts w:ascii="Times New Roman" w:hAnsi="Times New Roman" w:cs="Times New Roman"/>
          <w:sz w:val="28"/>
          <w:szCs w:val="28"/>
        </w:rPr>
        <w:t>secretários municipais</w:t>
      </w:r>
      <w:r w:rsidR="00102929">
        <w:rPr>
          <w:rFonts w:ascii="Times New Roman" w:hAnsi="Times New Roman" w:cs="Times New Roman"/>
          <w:sz w:val="28"/>
          <w:szCs w:val="28"/>
        </w:rPr>
        <w:t xml:space="preserve">, </w:t>
      </w:r>
      <w:r w:rsidR="002710D6">
        <w:rPr>
          <w:rFonts w:ascii="Times New Roman" w:hAnsi="Times New Roman" w:cs="Times New Roman"/>
          <w:sz w:val="28"/>
          <w:szCs w:val="28"/>
        </w:rPr>
        <w:t>pessoal</w:t>
      </w:r>
      <w:r w:rsidR="00DB64EA">
        <w:rPr>
          <w:rFonts w:ascii="Times New Roman" w:hAnsi="Times New Roman" w:cs="Times New Roman"/>
          <w:sz w:val="28"/>
          <w:szCs w:val="28"/>
        </w:rPr>
        <w:t xml:space="preserve"> </w:t>
      </w:r>
      <w:r w:rsidR="00DF74B3">
        <w:rPr>
          <w:rFonts w:ascii="Times New Roman" w:hAnsi="Times New Roman" w:cs="Times New Roman"/>
          <w:sz w:val="28"/>
          <w:szCs w:val="28"/>
        </w:rPr>
        <w:t>da AARRS</w:t>
      </w:r>
      <w:r w:rsidR="00DB64EA">
        <w:rPr>
          <w:rFonts w:ascii="Times New Roman" w:hAnsi="Times New Roman" w:cs="Times New Roman"/>
          <w:sz w:val="28"/>
          <w:szCs w:val="28"/>
        </w:rPr>
        <w:t xml:space="preserve"> e seus demais colegas</w:t>
      </w:r>
      <w:r w:rsidR="00DF74B3">
        <w:rPr>
          <w:rFonts w:ascii="Times New Roman" w:hAnsi="Times New Roman" w:cs="Times New Roman"/>
          <w:sz w:val="28"/>
          <w:szCs w:val="28"/>
        </w:rPr>
        <w:t xml:space="preserve">. </w:t>
      </w:r>
      <w:r w:rsidR="002710D6">
        <w:rPr>
          <w:rFonts w:ascii="Times New Roman" w:hAnsi="Times New Roman" w:cs="Times New Roman"/>
          <w:sz w:val="28"/>
          <w:szCs w:val="28"/>
        </w:rPr>
        <w:t xml:space="preserve">O Presidente informou que a Diretora de Expediente, Gabrieli não estava presente, pois teve que se afastar durante a tarde por motivos de saúde. Assim, o trabalho realizado por ela, passou para o jurídico da Câmara, Sr. Dorly, após combinado com o Secretário da Mesa. </w:t>
      </w:r>
      <w:r w:rsidR="002710D6" w:rsidRPr="002710D6">
        <w:rPr>
          <w:rFonts w:ascii="Times New Roman" w:hAnsi="Times New Roman" w:cs="Times New Roman"/>
          <w:sz w:val="28"/>
          <w:szCs w:val="28"/>
        </w:rPr>
        <w:t>Inicialmente, Paulo colocou para apreciação e votação a ata da sessão anterior, de n° 00</w:t>
      </w:r>
      <w:r w:rsidR="002710D6">
        <w:rPr>
          <w:rFonts w:ascii="Times New Roman" w:hAnsi="Times New Roman" w:cs="Times New Roman"/>
          <w:sz w:val="28"/>
          <w:szCs w:val="28"/>
        </w:rPr>
        <w:t>7</w:t>
      </w:r>
      <w:r w:rsidR="002710D6" w:rsidRPr="002710D6">
        <w:rPr>
          <w:rFonts w:ascii="Times New Roman" w:hAnsi="Times New Roman" w:cs="Times New Roman"/>
          <w:sz w:val="28"/>
          <w:szCs w:val="28"/>
        </w:rPr>
        <w:t>/2025 sendo apreciada e aprovada por unanimidade.</w:t>
      </w:r>
      <w:r w:rsidR="007E4EE0">
        <w:rPr>
          <w:rFonts w:ascii="Times New Roman" w:hAnsi="Times New Roman" w:cs="Times New Roman"/>
          <w:sz w:val="28"/>
          <w:szCs w:val="28"/>
        </w:rPr>
        <w:t xml:space="preserve"> Em seguida, fez dois importantes registros, o</w:t>
      </w:r>
      <w:r w:rsidR="007E4EE0" w:rsidRPr="007E4EE0">
        <w:rPr>
          <w:rFonts w:ascii="Times New Roman" w:hAnsi="Times New Roman" w:cs="Times New Roman"/>
          <w:sz w:val="28"/>
          <w:szCs w:val="28"/>
        </w:rPr>
        <w:t xml:space="preserve"> primeiro referiu-se ao falecimento do ex-prefeito Sr. </w:t>
      </w:r>
      <w:proofErr w:type="spellStart"/>
      <w:r w:rsidR="007E4EE0" w:rsidRPr="007E4EE0">
        <w:rPr>
          <w:rFonts w:ascii="Times New Roman" w:hAnsi="Times New Roman" w:cs="Times New Roman"/>
          <w:sz w:val="28"/>
          <w:szCs w:val="28"/>
        </w:rPr>
        <w:t>Adel</w:t>
      </w:r>
      <w:r w:rsidR="007E4EE0">
        <w:rPr>
          <w:rFonts w:ascii="Times New Roman" w:hAnsi="Times New Roman" w:cs="Times New Roman"/>
          <w:sz w:val="28"/>
          <w:szCs w:val="28"/>
        </w:rPr>
        <w:t>qui</w:t>
      </w:r>
      <w:proofErr w:type="spellEnd"/>
      <w:r w:rsidR="007E4EE0" w:rsidRPr="007E4EE0">
        <w:rPr>
          <w:rFonts w:ascii="Times New Roman" w:hAnsi="Times New Roman" w:cs="Times New Roman"/>
          <w:sz w:val="28"/>
          <w:szCs w:val="28"/>
        </w:rPr>
        <w:t xml:space="preserve"> </w:t>
      </w:r>
      <w:proofErr w:type="spellStart"/>
      <w:r w:rsidR="007E4EE0">
        <w:rPr>
          <w:rFonts w:ascii="Times New Roman" w:hAnsi="Times New Roman" w:cs="Times New Roman"/>
          <w:sz w:val="28"/>
          <w:szCs w:val="28"/>
        </w:rPr>
        <w:t>G</w:t>
      </w:r>
      <w:r w:rsidR="007E4EE0" w:rsidRPr="007E4EE0">
        <w:rPr>
          <w:rFonts w:ascii="Times New Roman" w:hAnsi="Times New Roman" w:cs="Times New Roman"/>
          <w:sz w:val="28"/>
          <w:szCs w:val="28"/>
        </w:rPr>
        <w:t>ugel</w:t>
      </w:r>
      <w:proofErr w:type="spellEnd"/>
      <w:r w:rsidR="007E4EE0" w:rsidRPr="007E4EE0">
        <w:rPr>
          <w:rFonts w:ascii="Times New Roman" w:hAnsi="Times New Roman" w:cs="Times New Roman"/>
          <w:sz w:val="28"/>
          <w:szCs w:val="28"/>
        </w:rPr>
        <w:t>, ocorrido na quinta-feira anterior</w:t>
      </w:r>
      <w:r w:rsidR="007E4EE0">
        <w:rPr>
          <w:rFonts w:ascii="Times New Roman" w:hAnsi="Times New Roman" w:cs="Times New Roman"/>
          <w:sz w:val="28"/>
          <w:szCs w:val="28"/>
        </w:rPr>
        <w:t>, onde, a</w:t>
      </w:r>
      <w:r w:rsidR="007E4EE0" w:rsidRPr="007E4EE0">
        <w:rPr>
          <w:rFonts w:ascii="Times New Roman" w:hAnsi="Times New Roman" w:cs="Times New Roman"/>
          <w:sz w:val="28"/>
          <w:szCs w:val="28"/>
        </w:rPr>
        <w:t xml:space="preserve">tendendo ao pedido da família, o velório foi realizado na sala de sessões da Câmara de Vereadores. O Presidente destacou que a solicitação foi acolhida com respeito e prontamente atendida, considerando a importância do ex-prefeito na história do município. Foi realizado agradecimento especial aos vereadores, com destaque ao vereador Rogério, ao Dr. </w:t>
      </w:r>
      <w:r w:rsidR="007E4EE0">
        <w:rPr>
          <w:rFonts w:ascii="Times New Roman" w:hAnsi="Times New Roman" w:cs="Times New Roman"/>
          <w:sz w:val="28"/>
          <w:szCs w:val="28"/>
        </w:rPr>
        <w:t>Dorly</w:t>
      </w:r>
      <w:r w:rsidR="007E4EE0" w:rsidRPr="007E4EE0">
        <w:rPr>
          <w:rFonts w:ascii="Times New Roman" w:hAnsi="Times New Roman" w:cs="Times New Roman"/>
          <w:sz w:val="28"/>
          <w:szCs w:val="28"/>
        </w:rPr>
        <w:t>, à servidora Gabi, ao filho do vereador Rogério e à equipe de apoio, que contribuíram para a organização do espaço. Agradeceu também à Prefeitura Municipal pela disponibilização do quadro com a imagem do ex-prefeito, o qual foi utilizado na homenagem póstuma. Em nome do Poder Legislativo, foram expressadas condolências à família enlutada.</w:t>
      </w:r>
      <w:r w:rsidR="007E4EE0">
        <w:rPr>
          <w:rFonts w:ascii="Times New Roman" w:hAnsi="Times New Roman" w:cs="Times New Roman"/>
          <w:sz w:val="28"/>
          <w:szCs w:val="28"/>
        </w:rPr>
        <w:t xml:space="preserve"> </w:t>
      </w:r>
      <w:r w:rsidR="007E4EE0" w:rsidRPr="007E4EE0">
        <w:rPr>
          <w:rFonts w:ascii="Times New Roman" w:hAnsi="Times New Roman" w:cs="Times New Roman"/>
          <w:sz w:val="28"/>
          <w:szCs w:val="28"/>
        </w:rPr>
        <w:t xml:space="preserve">Em seguida, o Presidente compartilhou com os colegas vereadores sua participação, em Encantado, de uma reunião promovida pela AVAT – Associação dos Vereadores do Alto Taquari, que reuniu presidentes de câmaras de 37 municípios da região. Na ocasião, esteve presente o Sr. Felipe, atual Secretário de Turismo de </w:t>
      </w:r>
      <w:r w:rsidR="007E4EE0" w:rsidRPr="007E4EE0">
        <w:rPr>
          <w:rFonts w:ascii="Times New Roman" w:hAnsi="Times New Roman" w:cs="Times New Roman"/>
          <w:sz w:val="28"/>
          <w:szCs w:val="28"/>
        </w:rPr>
        <w:lastRenderedPageBreak/>
        <w:t>Caxias do Sul e ex-vereador por quatro mandatos, que apresentou a experiência da criação do Parlamento da Serra, iniciativa que reúne os presidentes das câmaras daquela região para discutir ações e pautas conjuntas. Inspirado por essa proposta, o</w:t>
      </w:r>
      <w:r w:rsidR="00480339">
        <w:rPr>
          <w:rFonts w:ascii="Times New Roman" w:hAnsi="Times New Roman" w:cs="Times New Roman"/>
          <w:sz w:val="28"/>
          <w:szCs w:val="28"/>
        </w:rPr>
        <w:t xml:space="preserve"> </w:t>
      </w:r>
      <w:r w:rsidR="007E4EE0" w:rsidRPr="007E4EE0">
        <w:rPr>
          <w:rFonts w:ascii="Times New Roman" w:hAnsi="Times New Roman" w:cs="Times New Roman"/>
          <w:sz w:val="28"/>
          <w:szCs w:val="28"/>
        </w:rPr>
        <w:t>Presidente sugeriu que os municípios da região unam esforços para a criação do Parlamento do Vale (nome provisório), destacando que a união entre os legislativos municipais pode fortalecer a representatividade junto ao Governo do Estado e ao Governo Federal. Ressaltou que a próxima reunião ocorrerá no dia 8 de maio, em Anta</w:t>
      </w:r>
      <w:r w:rsidR="00480339">
        <w:rPr>
          <w:rFonts w:ascii="Times New Roman" w:hAnsi="Times New Roman" w:cs="Times New Roman"/>
          <w:sz w:val="28"/>
          <w:szCs w:val="28"/>
        </w:rPr>
        <w:t xml:space="preserve"> Gorda</w:t>
      </w:r>
      <w:r w:rsidR="007E4EE0" w:rsidRPr="007E4EE0">
        <w:rPr>
          <w:rFonts w:ascii="Times New Roman" w:hAnsi="Times New Roman" w:cs="Times New Roman"/>
          <w:sz w:val="28"/>
          <w:szCs w:val="28"/>
        </w:rPr>
        <w:t>, no período noturno, e que a Câmara</w:t>
      </w:r>
      <w:r w:rsidR="00480339">
        <w:rPr>
          <w:rFonts w:ascii="Times New Roman" w:hAnsi="Times New Roman" w:cs="Times New Roman"/>
          <w:sz w:val="28"/>
          <w:szCs w:val="28"/>
        </w:rPr>
        <w:t xml:space="preserve"> </w:t>
      </w:r>
      <w:r w:rsidR="007E4EE0" w:rsidRPr="007E4EE0">
        <w:rPr>
          <w:rFonts w:ascii="Times New Roman" w:hAnsi="Times New Roman" w:cs="Times New Roman"/>
          <w:sz w:val="28"/>
          <w:szCs w:val="28"/>
        </w:rPr>
        <w:t>será parceira do projeto, estando o Presidente atual confirmado como representante neste ano.</w:t>
      </w:r>
      <w:r w:rsidR="00480339">
        <w:rPr>
          <w:rFonts w:ascii="Times New Roman" w:hAnsi="Times New Roman" w:cs="Times New Roman"/>
          <w:sz w:val="28"/>
          <w:szCs w:val="28"/>
        </w:rPr>
        <w:t xml:space="preserve"> </w:t>
      </w:r>
      <w:r w:rsidR="007E4EE0" w:rsidRPr="007E4EE0">
        <w:rPr>
          <w:rFonts w:ascii="Times New Roman" w:hAnsi="Times New Roman" w:cs="Times New Roman"/>
          <w:sz w:val="28"/>
          <w:szCs w:val="28"/>
        </w:rPr>
        <w:t>O Presidente destacou ainda que a iniciativa não gerou, até o momento, custos para a Câmara, e que, em momento oportuno, será feita avaliação interna sobre questões administrativas e financeiras relacionadas à participação da Casa nesse novo colegiado regional.</w:t>
      </w:r>
      <w:r w:rsidR="00480339">
        <w:rPr>
          <w:rFonts w:ascii="Times New Roman" w:hAnsi="Times New Roman" w:cs="Times New Roman"/>
          <w:sz w:val="28"/>
          <w:szCs w:val="28"/>
        </w:rPr>
        <w:t xml:space="preserve"> Após</w:t>
      </w:r>
      <w:r w:rsidR="0013032B" w:rsidRPr="00E2766E">
        <w:rPr>
          <w:rFonts w:ascii="Times New Roman" w:hAnsi="Times New Roman" w:cs="Times New Roman"/>
          <w:sz w:val="28"/>
          <w:szCs w:val="28"/>
        </w:rPr>
        <w:t xml:space="preserve">, foi </w:t>
      </w:r>
      <w:r w:rsidR="006001D1" w:rsidRPr="00E2766E">
        <w:rPr>
          <w:rFonts w:ascii="Times New Roman" w:hAnsi="Times New Roman" w:cs="Times New Roman"/>
          <w:sz w:val="28"/>
          <w:szCs w:val="28"/>
        </w:rPr>
        <w:t>solicitada a leitura dos expedientes</w:t>
      </w:r>
      <w:r w:rsidR="009F33FB" w:rsidRPr="00E2766E">
        <w:rPr>
          <w:rFonts w:ascii="Times New Roman" w:hAnsi="Times New Roman" w:cs="Times New Roman"/>
          <w:sz w:val="28"/>
          <w:szCs w:val="28"/>
        </w:rPr>
        <w:t>.</w:t>
      </w:r>
      <w:r w:rsidR="00C124DC" w:rsidRPr="00E2766E">
        <w:rPr>
          <w:rFonts w:ascii="Times New Roman" w:hAnsi="Times New Roman" w:cs="Times New Roman"/>
          <w:sz w:val="28"/>
          <w:szCs w:val="28"/>
        </w:rPr>
        <w:t xml:space="preserve"> </w:t>
      </w:r>
      <w:r w:rsidR="009F33FB" w:rsidRPr="00E2766E">
        <w:rPr>
          <w:rFonts w:ascii="Times New Roman" w:hAnsi="Times New Roman" w:cs="Times New Roman"/>
          <w:b/>
          <w:sz w:val="28"/>
          <w:szCs w:val="28"/>
        </w:rPr>
        <w:t>EXPEDIENTE DO EXECUTIVO:</w:t>
      </w:r>
      <w:r w:rsidR="0028467C" w:rsidRPr="00E2766E">
        <w:rPr>
          <w:rFonts w:ascii="Times New Roman" w:hAnsi="Times New Roman" w:cs="Times New Roman"/>
          <w:sz w:val="28"/>
          <w:szCs w:val="28"/>
        </w:rPr>
        <w:t xml:space="preserve"> </w:t>
      </w:r>
      <w:r w:rsidR="00DA5E82" w:rsidRPr="00DA5E82">
        <w:rPr>
          <w:rFonts w:ascii="Times New Roman" w:hAnsi="Times New Roman" w:cs="Times New Roman"/>
          <w:sz w:val="28"/>
          <w:szCs w:val="28"/>
        </w:rPr>
        <w:t>O</w:t>
      </w:r>
      <w:r w:rsidR="00DA5E82">
        <w:rPr>
          <w:rFonts w:ascii="Times New Roman" w:hAnsi="Times New Roman" w:cs="Times New Roman"/>
          <w:sz w:val="28"/>
          <w:szCs w:val="28"/>
        </w:rPr>
        <w:t>fício</w:t>
      </w:r>
      <w:r w:rsidR="00DA5E82" w:rsidRPr="00DA5E82">
        <w:rPr>
          <w:rFonts w:ascii="Times New Roman" w:hAnsi="Times New Roman" w:cs="Times New Roman"/>
          <w:sz w:val="28"/>
          <w:szCs w:val="28"/>
        </w:rPr>
        <w:t xml:space="preserve"> 086/2025</w:t>
      </w:r>
      <w:r w:rsidR="00DA5E82">
        <w:rPr>
          <w:rFonts w:ascii="Times New Roman" w:hAnsi="Times New Roman" w:cs="Times New Roman"/>
          <w:sz w:val="28"/>
          <w:szCs w:val="28"/>
        </w:rPr>
        <w:t xml:space="preserve">, </w:t>
      </w:r>
      <w:r w:rsidR="00DA5E82" w:rsidRPr="00DA5E82">
        <w:rPr>
          <w:rFonts w:ascii="Times New Roman" w:hAnsi="Times New Roman" w:cs="Times New Roman"/>
          <w:sz w:val="28"/>
          <w:szCs w:val="28"/>
        </w:rPr>
        <w:t>comunica</w:t>
      </w:r>
      <w:r w:rsidR="00DA5E82">
        <w:rPr>
          <w:rFonts w:ascii="Times New Roman" w:hAnsi="Times New Roman" w:cs="Times New Roman"/>
          <w:sz w:val="28"/>
          <w:szCs w:val="28"/>
        </w:rPr>
        <w:t>n</w:t>
      </w:r>
      <w:r w:rsidR="00DA5E82" w:rsidRPr="00DA5E82">
        <w:rPr>
          <w:rFonts w:ascii="Times New Roman" w:hAnsi="Times New Roman" w:cs="Times New Roman"/>
          <w:sz w:val="28"/>
          <w:szCs w:val="28"/>
        </w:rPr>
        <w:t xml:space="preserve">do do interesse da prorrogação do convenio </w:t>
      </w:r>
      <w:r w:rsidR="008F20D8">
        <w:rPr>
          <w:rFonts w:ascii="Times New Roman" w:hAnsi="Times New Roman" w:cs="Times New Roman"/>
          <w:sz w:val="28"/>
          <w:szCs w:val="28"/>
        </w:rPr>
        <w:t>FPE</w:t>
      </w:r>
      <w:r w:rsidR="00DA5E82" w:rsidRPr="00DA5E82">
        <w:rPr>
          <w:rFonts w:ascii="Times New Roman" w:hAnsi="Times New Roman" w:cs="Times New Roman"/>
          <w:sz w:val="28"/>
          <w:szCs w:val="28"/>
        </w:rPr>
        <w:t xml:space="preserve"> n</w:t>
      </w:r>
      <w:r w:rsidR="008F20D8">
        <w:rPr>
          <w:rFonts w:ascii="Times New Roman" w:hAnsi="Times New Roman" w:cs="Times New Roman"/>
          <w:sz w:val="28"/>
          <w:szCs w:val="28"/>
        </w:rPr>
        <w:t>°</w:t>
      </w:r>
      <w:r w:rsidR="00DA5E82" w:rsidRPr="00DA5E82">
        <w:rPr>
          <w:rFonts w:ascii="Times New Roman" w:hAnsi="Times New Roman" w:cs="Times New Roman"/>
          <w:sz w:val="28"/>
          <w:szCs w:val="28"/>
        </w:rPr>
        <w:t xml:space="preserve"> 0251/2022</w:t>
      </w:r>
      <w:r w:rsidR="008F20D8">
        <w:rPr>
          <w:rFonts w:ascii="Times New Roman" w:hAnsi="Times New Roman" w:cs="Times New Roman"/>
          <w:sz w:val="28"/>
          <w:szCs w:val="28"/>
        </w:rPr>
        <w:t>; O</w:t>
      </w:r>
      <w:r w:rsidR="00DA5E82" w:rsidRPr="00DA5E82">
        <w:rPr>
          <w:rFonts w:ascii="Times New Roman" w:hAnsi="Times New Roman" w:cs="Times New Roman"/>
          <w:sz w:val="28"/>
          <w:szCs w:val="28"/>
        </w:rPr>
        <w:t>f</w:t>
      </w:r>
      <w:r w:rsidR="008F20D8">
        <w:rPr>
          <w:rFonts w:ascii="Times New Roman" w:hAnsi="Times New Roman" w:cs="Times New Roman"/>
          <w:sz w:val="28"/>
          <w:szCs w:val="28"/>
        </w:rPr>
        <w:t>ício</w:t>
      </w:r>
      <w:r w:rsidR="00DA5E82" w:rsidRPr="00DA5E82">
        <w:rPr>
          <w:rFonts w:ascii="Times New Roman" w:hAnsi="Times New Roman" w:cs="Times New Roman"/>
          <w:sz w:val="28"/>
          <w:szCs w:val="28"/>
        </w:rPr>
        <w:t xml:space="preserve"> 087/2025</w:t>
      </w:r>
      <w:r w:rsidR="008F20D8">
        <w:rPr>
          <w:rFonts w:ascii="Times New Roman" w:hAnsi="Times New Roman" w:cs="Times New Roman"/>
          <w:sz w:val="28"/>
          <w:szCs w:val="28"/>
        </w:rPr>
        <w:t>,</w:t>
      </w:r>
      <w:r w:rsidR="00DA5E82" w:rsidRPr="00DA5E82">
        <w:rPr>
          <w:rFonts w:ascii="Times New Roman" w:hAnsi="Times New Roman" w:cs="Times New Roman"/>
          <w:sz w:val="28"/>
          <w:szCs w:val="28"/>
        </w:rPr>
        <w:t xml:space="preserve"> comunicando os termos da desapropriação de </w:t>
      </w:r>
      <w:r w:rsidR="008F20D8" w:rsidRPr="00DA5E82">
        <w:rPr>
          <w:rFonts w:ascii="Times New Roman" w:hAnsi="Times New Roman" w:cs="Times New Roman"/>
          <w:sz w:val="28"/>
          <w:szCs w:val="28"/>
        </w:rPr>
        <w:t>área</w:t>
      </w:r>
      <w:r w:rsidR="00DA5E82" w:rsidRPr="00DA5E82">
        <w:rPr>
          <w:rFonts w:ascii="Times New Roman" w:hAnsi="Times New Roman" w:cs="Times New Roman"/>
          <w:sz w:val="28"/>
          <w:szCs w:val="28"/>
        </w:rPr>
        <w:t xml:space="preserve"> de terras na </w:t>
      </w:r>
      <w:r w:rsidR="008F20D8">
        <w:rPr>
          <w:rFonts w:ascii="Times New Roman" w:hAnsi="Times New Roman" w:cs="Times New Roman"/>
          <w:sz w:val="28"/>
          <w:szCs w:val="28"/>
        </w:rPr>
        <w:t>L</w:t>
      </w:r>
      <w:r w:rsidR="00DA5E82" w:rsidRPr="00DA5E82">
        <w:rPr>
          <w:rFonts w:ascii="Times New Roman" w:hAnsi="Times New Roman" w:cs="Times New Roman"/>
          <w:sz w:val="28"/>
          <w:szCs w:val="28"/>
        </w:rPr>
        <w:t xml:space="preserve">inha </w:t>
      </w:r>
      <w:r w:rsidR="008F20D8">
        <w:rPr>
          <w:rFonts w:ascii="Times New Roman" w:hAnsi="Times New Roman" w:cs="Times New Roman"/>
          <w:sz w:val="28"/>
          <w:szCs w:val="28"/>
        </w:rPr>
        <w:t>S</w:t>
      </w:r>
      <w:r w:rsidR="00DA5E82" w:rsidRPr="00DA5E82">
        <w:rPr>
          <w:rFonts w:ascii="Times New Roman" w:hAnsi="Times New Roman" w:cs="Times New Roman"/>
          <w:sz w:val="28"/>
          <w:szCs w:val="28"/>
        </w:rPr>
        <w:t xml:space="preserve">ete de </w:t>
      </w:r>
      <w:r w:rsidR="008F20D8">
        <w:rPr>
          <w:rFonts w:ascii="Times New Roman" w:hAnsi="Times New Roman" w:cs="Times New Roman"/>
          <w:sz w:val="28"/>
          <w:szCs w:val="28"/>
        </w:rPr>
        <w:t>S</w:t>
      </w:r>
      <w:r w:rsidR="00DA5E82" w:rsidRPr="00DA5E82">
        <w:rPr>
          <w:rFonts w:ascii="Times New Roman" w:hAnsi="Times New Roman" w:cs="Times New Roman"/>
          <w:sz w:val="28"/>
          <w:szCs w:val="28"/>
        </w:rPr>
        <w:t>etembro</w:t>
      </w:r>
      <w:r w:rsidR="008F20D8">
        <w:rPr>
          <w:rFonts w:ascii="Times New Roman" w:hAnsi="Times New Roman" w:cs="Times New Roman"/>
          <w:sz w:val="28"/>
          <w:szCs w:val="28"/>
        </w:rPr>
        <w:t>; O</w:t>
      </w:r>
      <w:r w:rsidR="00DA5E82" w:rsidRPr="00DA5E82">
        <w:rPr>
          <w:rFonts w:ascii="Times New Roman" w:hAnsi="Times New Roman" w:cs="Times New Roman"/>
          <w:sz w:val="28"/>
          <w:szCs w:val="28"/>
        </w:rPr>
        <w:t>f</w:t>
      </w:r>
      <w:r w:rsidR="008F20D8">
        <w:rPr>
          <w:rFonts w:ascii="Times New Roman" w:hAnsi="Times New Roman" w:cs="Times New Roman"/>
          <w:sz w:val="28"/>
          <w:szCs w:val="28"/>
        </w:rPr>
        <w:t>ício</w:t>
      </w:r>
      <w:r w:rsidR="00DA5E82" w:rsidRPr="00DA5E82">
        <w:rPr>
          <w:rFonts w:ascii="Times New Roman" w:hAnsi="Times New Roman" w:cs="Times New Roman"/>
          <w:sz w:val="28"/>
          <w:szCs w:val="28"/>
        </w:rPr>
        <w:t xml:space="preserve"> 088/2025</w:t>
      </w:r>
      <w:r w:rsidR="008F20D8">
        <w:rPr>
          <w:rFonts w:ascii="Times New Roman" w:hAnsi="Times New Roman" w:cs="Times New Roman"/>
          <w:sz w:val="28"/>
          <w:szCs w:val="28"/>
        </w:rPr>
        <w:t xml:space="preserve">, para </w:t>
      </w:r>
      <w:r w:rsidR="00DA5E82" w:rsidRPr="00DA5E82">
        <w:rPr>
          <w:rFonts w:ascii="Times New Roman" w:hAnsi="Times New Roman" w:cs="Times New Roman"/>
          <w:sz w:val="28"/>
          <w:szCs w:val="28"/>
        </w:rPr>
        <w:t>prestar informações sobre requerimentos e/ou indicações e/ou pedidos de informações dos vereadores desta casa</w:t>
      </w:r>
      <w:r w:rsidR="008F20D8">
        <w:rPr>
          <w:rFonts w:ascii="Times New Roman" w:hAnsi="Times New Roman" w:cs="Times New Roman"/>
          <w:sz w:val="28"/>
          <w:szCs w:val="28"/>
        </w:rPr>
        <w:t>; O</w:t>
      </w:r>
      <w:r w:rsidR="00DA5E82" w:rsidRPr="00DA5E82">
        <w:rPr>
          <w:rFonts w:ascii="Times New Roman" w:hAnsi="Times New Roman" w:cs="Times New Roman"/>
          <w:sz w:val="28"/>
          <w:szCs w:val="28"/>
        </w:rPr>
        <w:t>f</w:t>
      </w:r>
      <w:r w:rsidR="008F20D8">
        <w:rPr>
          <w:rFonts w:ascii="Times New Roman" w:hAnsi="Times New Roman" w:cs="Times New Roman"/>
          <w:sz w:val="28"/>
          <w:szCs w:val="28"/>
        </w:rPr>
        <w:t>ício</w:t>
      </w:r>
      <w:r w:rsidR="00DA5E82" w:rsidRPr="00DA5E82">
        <w:rPr>
          <w:rFonts w:ascii="Times New Roman" w:hAnsi="Times New Roman" w:cs="Times New Roman"/>
          <w:sz w:val="28"/>
          <w:szCs w:val="28"/>
        </w:rPr>
        <w:t xml:space="preserve"> 089/2025</w:t>
      </w:r>
      <w:r w:rsidR="008F20D8">
        <w:rPr>
          <w:rFonts w:ascii="Times New Roman" w:hAnsi="Times New Roman" w:cs="Times New Roman"/>
          <w:sz w:val="28"/>
          <w:szCs w:val="28"/>
        </w:rPr>
        <w:t xml:space="preserve">, </w:t>
      </w:r>
      <w:r w:rsidR="00DA5E82" w:rsidRPr="00DA5E82">
        <w:rPr>
          <w:rFonts w:ascii="Times New Roman" w:hAnsi="Times New Roman" w:cs="Times New Roman"/>
          <w:sz w:val="28"/>
          <w:szCs w:val="28"/>
        </w:rPr>
        <w:t>encaminha</w:t>
      </w:r>
      <w:r w:rsidR="008F20D8">
        <w:rPr>
          <w:rFonts w:ascii="Times New Roman" w:hAnsi="Times New Roman" w:cs="Times New Roman"/>
          <w:sz w:val="28"/>
          <w:szCs w:val="28"/>
        </w:rPr>
        <w:t>ndo</w:t>
      </w:r>
      <w:r w:rsidR="00DA5E82" w:rsidRPr="00DA5E82">
        <w:rPr>
          <w:rFonts w:ascii="Times New Roman" w:hAnsi="Times New Roman" w:cs="Times New Roman"/>
          <w:sz w:val="28"/>
          <w:szCs w:val="28"/>
        </w:rPr>
        <w:t xml:space="preserve"> para arquivamento nesta casa, cópia das leis municipais de números 2192/25 a 2.196/25, sa</w:t>
      </w:r>
      <w:r w:rsidR="008F20D8">
        <w:rPr>
          <w:rFonts w:ascii="Times New Roman" w:hAnsi="Times New Roman" w:cs="Times New Roman"/>
          <w:sz w:val="28"/>
          <w:szCs w:val="28"/>
        </w:rPr>
        <w:t>n</w:t>
      </w:r>
      <w:r w:rsidR="00DA5E82" w:rsidRPr="00DA5E82">
        <w:rPr>
          <w:rFonts w:ascii="Times New Roman" w:hAnsi="Times New Roman" w:cs="Times New Roman"/>
          <w:sz w:val="28"/>
          <w:szCs w:val="28"/>
        </w:rPr>
        <w:t>cionadas na data de 01 de abril de 2025.</w:t>
      </w:r>
      <w:r w:rsidR="008F20D8">
        <w:rPr>
          <w:rFonts w:ascii="Times New Roman" w:hAnsi="Times New Roman" w:cs="Times New Roman"/>
          <w:sz w:val="28"/>
          <w:szCs w:val="28"/>
        </w:rPr>
        <w:t xml:space="preserve"> </w:t>
      </w:r>
      <w:r w:rsidR="00695FE4" w:rsidRPr="00E2766E">
        <w:rPr>
          <w:rFonts w:ascii="Times New Roman" w:hAnsi="Times New Roman" w:cs="Times New Roman"/>
          <w:b/>
          <w:sz w:val="28"/>
          <w:szCs w:val="28"/>
        </w:rPr>
        <w:t>EXPEDIENTE DO LEGISLATIVO</w:t>
      </w:r>
      <w:r w:rsidR="00277B28" w:rsidRPr="00E2766E">
        <w:rPr>
          <w:rFonts w:ascii="Times New Roman" w:hAnsi="Times New Roman" w:cs="Times New Roman"/>
          <w:b/>
          <w:sz w:val="28"/>
          <w:szCs w:val="28"/>
        </w:rPr>
        <w:t>:</w:t>
      </w:r>
      <w:r w:rsidR="00E25F2A">
        <w:rPr>
          <w:rFonts w:ascii="Times New Roman" w:hAnsi="Times New Roman" w:cs="Times New Roman"/>
          <w:b/>
          <w:sz w:val="28"/>
          <w:szCs w:val="28"/>
        </w:rPr>
        <w:t xml:space="preserve"> </w:t>
      </w:r>
      <w:r w:rsidR="002710D6">
        <w:rPr>
          <w:rFonts w:ascii="Times New Roman" w:hAnsi="Times New Roman" w:cs="Times New Roman"/>
          <w:bCs/>
          <w:sz w:val="28"/>
          <w:szCs w:val="28"/>
        </w:rPr>
        <w:t>Não houve</w:t>
      </w:r>
      <w:r w:rsidR="00BC429E" w:rsidRPr="00BC429E">
        <w:rPr>
          <w:rFonts w:ascii="Times New Roman" w:hAnsi="Times New Roman" w:cs="Times New Roman"/>
          <w:bCs/>
          <w:sz w:val="28"/>
          <w:szCs w:val="28"/>
        </w:rPr>
        <w:t>.</w:t>
      </w:r>
      <w:r w:rsidR="00BC429E">
        <w:rPr>
          <w:rFonts w:ascii="Times New Roman" w:hAnsi="Times New Roman" w:cs="Times New Roman"/>
          <w:bCs/>
          <w:sz w:val="28"/>
          <w:szCs w:val="28"/>
        </w:rPr>
        <w:t xml:space="preserve"> </w:t>
      </w:r>
      <w:r w:rsidR="001C653F" w:rsidRPr="00E2766E">
        <w:rPr>
          <w:rFonts w:ascii="Times New Roman" w:hAnsi="Times New Roman" w:cs="Times New Roman"/>
          <w:b/>
          <w:sz w:val="28"/>
          <w:szCs w:val="28"/>
        </w:rPr>
        <w:t>EXPEDIENTE EXTERNO:</w:t>
      </w:r>
      <w:r w:rsidR="00DA3080">
        <w:rPr>
          <w:rFonts w:ascii="Times New Roman" w:hAnsi="Times New Roman" w:cs="Times New Roman"/>
          <w:bCs/>
          <w:sz w:val="28"/>
          <w:szCs w:val="28"/>
        </w:rPr>
        <w:t xml:space="preserve"> </w:t>
      </w:r>
      <w:r w:rsidR="002710D6">
        <w:rPr>
          <w:rFonts w:ascii="Times New Roman" w:hAnsi="Times New Roman" w:cs="Times New Roman"/>
          <w:bCs/>
          <w:sz w:val="28"/>
          <w:szCs w:val="28"/>
        </w:rPr>
        <w:t>Não houve</w:t>
      </w:r>
      <w:r w:rsidR="00B1120B">
        <w:rPr>
          <w:rFonts w:ascii="Times New Roman" w:hAnsi="Times New Roman" w:cs="Times New Roman"/>
          <w:bCs/>
          <w:sz w:val="28"/>
          <w:szCs w:val="28"/>
        </w:rPr>
        <w:t>.</w:t>
      </w:r>
      <w:r w:rsidR="00480339">
        <w:rPr>
          <w:rFonts w:ascii="Times New Roman" w:hAnsi="Times New Roman" w:cs="Times New Roman"/>
          <w:bCs/>
          <w:sz w:val="28"/>
          <w:szCs w:val="28"/>
        </w:rPr>
        <w:t xml:space="preserve"> </w:t>
      </w:r>
      <w:r w:rsidR="00F749F8">
        <w:rPr>
          <w:rFonts w:ascii="Times New Roman" w:hAnsi="Times New Roman" w:cs="Times New Roman"/>
          <w:bCs/>
          <w:sz w:val="28"/>
          <w:szCs w:val="28"/>
        </w:rPr>
        <w:t>Concluída a leitura dos expedientes</w:t>
      </w:r>
      <w:r w:rsidR="004505DF">
        <w:rPr>
          <w:rFonts w:ascii="Times New Roman" w:hAnsi="Times New Roman" w:cs="Times New Roman"/>
          <w:bCs/>
          <w:sz w:val="28"/>
          <w:szCs w:val="28"/>
        </w:rPr>
        <w:t>,</w:t>
      </w:r>
      <w:r w:rsidR="00B1120B">
        <w:rPr>
          <w:rFonts w:ascii="Times New Roman" w:hAnsi="Times New Roman" w:cs="Times New Roman"/>
          <w:bCs/>
          <w:sz w:val="28"/>
          <w:szCs w:val="28"/>
        </w:rPr>
        <w:t xml:space="preserve"> </w:t>
      </w:r>
      <w:r w:rsidR="00474613">
        <w:rPr>
          <w:rFonts w:ascii="Times New Roman" w:hAnsi="Times New Roman" w:cs="Times New Roman"/>
          <w:bCs/>
          <w:sz w:val="28"/>
          <w:szCs w:val="28"/>
        </w:rPr>
        <w:t>d</w:t>
      </w:r>
      <w:r w:rsidR="00474613" w:rsidRPr="00474613">
        <w:rPr>
          <w:rFonts w:ascii="Times New Roman" w:hAnsi="Times New Roman" w:cs="Times New Roman"/>
          <w:bCs/>
          <w:sz w:val="28"/>
          <w:szCs w:val="28"/>
        </w:rPr>
        <w:t>ando sequência à ordem do dia,</w:t>
      </w:r>
      <w:r w:rsidR="00F50587">
        <w:rPr>
          <w:rFonts w:ascii="Times New Roman" w:hAnsi="Times New Roman" w:cs="Times New Roman"/>
          <w:bCs/>
          <w:sz w:val="28"/>
          <w:szCs w:val="28"/>
        </w:rPr>
        <w:t xml:space="preserve"> </w:t>
      </w:r>
      <w:r w:rsidR="007B46D4" w:rsidRPr="007B46D4">
        <w:rPr>
          <w:rFonts w:ascii="Times New Roman" w:hAnsi="Times New Roman" w:cs="Times New Roman"/>
          <w:sz w:val="28"/>
          <w:szCs w:val="28"/>
        </w:rPr>
        <w:t xml:space="preserve">considerando que não foram protocolados Projetos de Lei do Executivo, nem expedientes do Legislativo ou expedientes externos, </w:t>
      </w:r>
      <w:r w:rsidR="00F50587">
        <w:rPr>
          <w:rFonts w:ascii="Times New Roman" w:hAnsi="Times New Roman" w:cs="Times New Roman"/>
          <w:sz w:val="28"/>
          <w:szCs w:val="28"/>
        </w:rPr>
        <w:t xml:space="preserve">o </w:t>
      </w:r>
      <w:r w:rsidR="007B46D4" w:rsidRPr="007B46D4">
        <w:rPr>
          <w:rFonts w:ascii="Times New Roman" w:hAnsi="Times New Roman" w:cs="Times New Roman"/>
          <w:sz w:val="28"/>
          <w:szCs w:val="28"/>
        </w:rPr>
        <w:t>presid</w:t>
      </w:r>
      <w:r w:rsidR="00F50587">
        <w:rPr>
          <w:rFonts w:ascii="Times New Roman" w:hAnsi="Times New Roman" w:cs="Times New Roman"/>
          <w:sz w:val="28"/>
          <w:szCs w:val="28"/>
        </w:rPr>
        <w:t>ente</w:t>
      </w:r>
      <w:r w:rsidR="007B46D4" w:rsidRPr="007B46D4">
        <w:rPr>
          <w:rFonts w:ascii="Times New Roman" w:hAnsi="Times New Roman" w:cs="Times New Roman"/>
          <w:sz w:val="28"/>
          <w:szCs w:val="28"/>
        </w:rPr>
        <w:t xml:space="preserve"> convidou o Secretário da Agricultura, Sr. Evaristo Bronca, para ocupar a tribuna e explanar sobre os trabalhos desenvolvidos pela Secretaria. O presidente deu as boas-vindas ao secretário, destacando que sua presença é importante e que esta Casa não lhe é estranha, tendo em vista seu histórico como vereador e também como secretário em gestões anteriores. Agradeceu ainda à equipe do Executivo pelo cumprimento do combinado, no que diz respeito à presença dos secretários quando convocados para prestar esclarecimentos e apresentar informações sobre suas respectivas pastas.</w:t>
      </w:r>
      <w:r w:rsidR="00F50587">
        <w:rPr>
          <w:rFonts w:ascii="Times New Roman" w:hAnsi="Times New Roman" w:cs="Times New Roman"/>
          <w:sz w:val="28"/>
          <w:szCs w:val="28"/>
        </w:rPr>
        <w:t xml:space="preserve"> </w:t>
      </w:r>
      <w:r w:rsidR="007B46D4" w:rsidRPr="007B46D4">
        <w:rPr>
          <w:rFonts w:ascii="Times New Roman" w:hAnsi="Times New Roman" w:cs="Times New Roman"/>
          <w:sz w:val="28"/>
          <w:szCs w:val="28"/>
        </w:rPr>
        <w:t>O Secretário Evaristo agradeceu o convite e fez uma explanação inicial dos trabalhos realizados nos primeiros 90 dias à frente da Secretaria da Agricultura, agradecendo publicamente ao Prefeito Jones e ao Vice-Prefeito Piv</w:t>
      </w:r>
      <w:r w:rsidR="00F50587">
        <w:rPr>
          <w:rFonts w:ascii="Times New Roman" w:hAnsi="Times New Roman" w:cs="Times New Roman"/>
          <w:sz w:val="28"/>
          <w:szCs w:val="28"/>
        </w:rPr>
        <w:t>at</w:t>
      </w:r>
      <w:r w:rsidR="007B46D4" w:rsidRPr="007B46D4">
        <w:rPr>
          <w:rFonts w:ascii="Times New Roman" w:hAnsi="Times New Roman" w:cs="Times New Roman"/>
          <w:sz w:val="28"/>
          <w:szCs w:val="28"/>
        </w:rPr>
        <w:t>to pela confiança em sua nomeação. Ressaltou a relevância da pasta, que representa mais de 50% da economia local, e apresentou dados do setor primário do município no ano de 2023</w:t>
      </w:r>
      <w:r w:rsidR="00F50587">
        <w:rPr>
          <w:rFonts w:ascii="Times New Roman" w:hAnsi="Times New Roman" w:cs="Times New Roman"/>
          <w:sz w:val="28"/>
          <w:szCs w:val="28"/>
        </w:rPr>
        <w:t xml:space="preserve">. </w:t>
      </w:r>
      <w:r w:rsidR="007B46D4" w:rsidRPr="007B46D4">
        <w:rPr>
          <w:rFonts w:ascii="Times New Roman" w:hAnsi="Times New Roman" w:cs="Times New Roman"/>
          <w:sz w:val="28"/>
          <w:szCs w:val="28"/>
        </w:rPr>
        <w:t xml:space="preserve">O secretário destacou com preocupação a previsão de queda na arrecadação de ICMS para os próximos anos, sendo que somente o setor primário deve registrar uma perda de R$ 537.240,04 em 2025 e R$ 1.071.776,21 em 2026, </w:t>
      </w:r>
      <w:r w:rsidR="007B46D4" w:rsidRPr="007B46D4">
        <w:rPr>
          <w:rFonts w:ascii="Times New Roman" w:hAnsi="Times New Roman" w:cs="Times New Roman"/>
          <w:sz w:val="28"/>
          <w:szCs w:val="28"/>
        </w:rPr>
        <w:lastRenderedPageBreak/>
        <w:t>totalizando R$ 1.609.016,25. Somando-se os setores da agricultura, indústria, comércio e serviços, a perda estimada é de R$ 4.347.878,00. Salientou que esses números representam praticamente o orçamento da pasta da Agricultura, o que exige planejamento e incentivo aos produtores para retomada do crescimento e arrecadação.</w:t>
      </w:r>
      <w:r w:rsidR="00F50587">
        <w:rPr>
          <w:rFonts w:ascii="Times New Roman" w:hAnsi="Times New Roman" w:cs="Times New Roman"/>
          <w:sz w:val="28"/>
          <w:szCs w:val="28"/>
        </w:rPr>
        <w:t xml:space="preserve"> </w:t>
      </w:r>
      <w:r w:rsidR="007B46D4" w:rsidRPr="007B46D4">
        <w:rPr>
          <w:rFonts w:ascii="Times New Roman" w:hAnsi="Times New Roman" w:cs="Times New Roman"/>
          <w:sz w:val="28"/>
          <w:szCs w:val="28"/>
        </w:rPr>
        <w:t xml:space="preserve">Relatou ainda as dificuldades enfrentadas com o maquinário da Secretaria, especialmente no programa de silagem, por conta de equipamentos antigos e constantes problemas mecânicos, o que compromete o atendimento pleno aos produtores. Destacou a importância do trabalho em conjunto com a Secretaria de Obras, agradecendo ao Secretário </w:t>
      </w:r>
      <w:r w:rsidR="00F50587">
        <w:rPr>
          <w:rFonts w:ascii="Times New Roman" w:hAnsi="Times New Roman" w:cs="Times New Roman"/>
          <w:sz w:val="28"/>
          <w:szCs w:val="28"/>
        </w:rPr>
        <w:t>C</w:t>
      </w:r>
      <w:r w:rsidR="007B46D4" w:rsidRPr="007B46D4">
        <w:rPr>
          <w:rFonts w:ascii="Times New Roman" w:hAnsi="Times New Roman" w:cs="Times New Roman"/>
          <w:sz w:val="28"/>
          <w:szCs w:val="28"/>
        </w:rPr>
        <w:t>leber pelo apoio.</w:t>
      </w:r>
      <w:r w:rsidR="00F50587">
        <w:rPr>
          <w:rFonts w:ascii="Times New Roman" w:hAnsi="Times New Roman" w:cs="Times New Roman"/>
          <w:sz w:val="28"/>
          <w:szCs w:val="28"/>
        </w:rPr>
        <w:t xml:space="preserve"> </w:t>
      </w:r>
      <w:r w:rsidR="007B46D4" w:rsidRPr="007B46D4">
        <w:rPr>
          <w:rFonts w:ascii="Times New Roman" w:hAnsi="Times New Roman" w:cs="Times New Roman"/>
          <w:sz w:val="28"/>
          <w:szCs w:val="28"/>
        </w:rPr>
        <w:t>Sobre o Departamento de Meio Ambiente (DEMO), vinculado à Secretaria, o secretário o classificou como um “buraco negro”, tendo em vista as dificuldades encontradas após a perda do convênio Mata Atlântica, ocorrida em 2022. Explicou que, sem esse convênio, o município não tem mais autonomia para licenciar a supressão de vegetação, impactando diretamente produtores e empresas locais. Há em andamento cerca de 58 inquéritos civis, com processos extensos, o que impede a retomada do convênio. A solução apontada passa pela realização de concurso público para contratação de servidor efetivo e pela resposta integral aos inquéritos pendentes.</w:t>
      </w:r>
      <w:r w:rsidR="00F50587">
        <w:rPr>
          <w:rFonts w:ascii="Times New Roman" w:hAnsi="Times New Roman" w:cs="Times New Roman"/>
          <w:sz w:val="28"/>
          <w:szCs w:val="28"/>
        </w:rPr>
        <w:t xml:space="preserve"> </w:t>
      </w:r>
      <w:r w:rsidR="007B46D4" w:rsidRPr="007B46D4">
        <w:rPr>
          <w:rFonts w:ascii="Times New Roman" w:hAnsi="Times New Roman" w:cs="Times New Roman"/>
          <w:sz w:val="28"/>
          <w:szCs w:val="28"/>
        </w:rPr>
        <w:t>Em resposta ao questionamento do presidente da Casa, o secretário esclareceu que o prazo médio para licenciamento ambiental via FEPAM pode levar de 60 a 90 dias, mesmo em casos simples. Indicou que o município busca, junto aos órgãos estaduais, alternativas para tentar agilizar os trâmites, mas que, até o momento, não há garantia de retorno da autonomia.</w:t>
      </w:r>
      <w:r w:rsidR="00F50587">
        <w:rPr>
          <w:rFonts w:ascii="Times New Roman" w:hAnsi="Times New Roman" w:cs="Times New Roman"/>
          <w:sz w:val="28"/>
          <w:szCs w:val="28"/>
        </w:rPr>
        <w:t xml:space="preserve"> </w:t>
      </w:r>
      <w:r w:rsidR="007B46D4" w:rsidRPr="007B46D4">
        <w:rPr>
          <w:rFonts w:ascii="Times New Roman" w:hAnsi="Times New Roman" w:cs="Times New Roman"/>
          <w:sz w:val="28"/>
          <w:szCs w:val="28"/>
        </w:rPr>
        <w:t>O secretário se colocou à disposição para trazer o corpo técnico do DEMO em futuras sessões, caso haja interesse dos vereadores, a fim de esclarecer dúvidas mais técnicas.</w:t>
      </w:r>
      <w:r w:rsidR="00F50587">
        <w:rPr>
          <w:rFonts w:ascii="Times New Roman" w:hAnsi="Times New Roman" w:cs="Times New Roman"/>
          <w:sz w:val="28"/>
          <w:szCs w:val="28"/>
        </w:rPr>
        <w:t xml:space="preserve"> </w:t>
      </w:r>
      <w:r w:rsidR="007B46D4" w:rsidRPr="007B46D4">
        <w:rPr>
          <w:rFonts w:ascii="Times New Roman" w:hAnsi="Times New Roman" w:cs="Times New Roman"/>
          <w:sz w:val="28"/>
          <w:szCs w:val="28"/>
        </w:rPr>
        <w:t>Durante sua manifestação, o presidente questionou o secretário quanto ao atendimento dos serviços de silagem, destacando que dois equipamentos, com recorrente divulgação no meio rural, têm sido insuficientes para suprir a demanda. Indagou se há terceirização na prestação desses serviços e como a secretaria tem contornado a situação.</w:t>
      </w:r>
      <w:r w:rsidR="00F50587">
        <w:rPr>
          <w:rFonts w:ascii="Times New Roman" w:hAnsi="Times New Roman" w:cs="Times New Roman"/>
          <w:sz w:val="28"/>
          <w:szCs w:val="28"/>
        </w:rPr>
        <w:t xml:space="preserve"> </w:t>
      </w:r>
      <w:r w:rsidR="007B46D4" w:rsidRPr="007B46D4">
        <w:rPr>
          <w:rFonts w:ascii="Times New Roman" w:hAnsi="Times New Roman" w:cs="Times New Roman"/>
          <w:sz w:val="28"/>
          <w:szCs w:val="28"/>
        </w:rPr>
        <w:t>O secretário respondeu que há, sim, uma parceria estabelecida que tem auxiliado parcialmente nos atendimentos. Contudo, enfatizou que a maior dificuldade enfrentada é a limitação da estrutura própria para atender toda a demanda. Relatou que, infelizmente, mesmo com prévio aviso aos agricultores, em muitas situações a secretaria não consegue realizar o serviço, especialmente em localidades da região baixa. Informou que alguns produtores chegaram a executar o serviço por conta própria, o que, segundo ele, é injusto, considerando que esses agricultores deveriam ser beneficiados pelos programas da Secretaria da Agricultura.</w:t>
      </w:r>
      <w:r w:rsidR="00F50587">
        <w:rPr>
          <w:rFonts w:ascii="Times New Roman" w:hAnsi="Times New Roman" w:cs="Times New Roman"/>
          <w:sz w:val="28"/>
          <w:szCs w:val="28"/>
        </w:rPr>
        <w:t xml:space="preserve"> </w:t>
      </w:r>
      <w:r w:rsidR="007B46D4" w:rsidRPr="007B46D4">
        <w:rPr>
          <w:rFonts w:ascii="Times New Roman" w:hAnsi="Times New Roman" w:cs="Times New Roman"/>
          <w:sz w:val="28"/>
          <w:szCs w:val="28"/>
        </w:rPr>
        <w:t xml:space="preserve">Na sequência, o presidente levantou outro tema, afirmando que, enquanto vereador eleito, recebeu, por meio da equipe de transição entre gestões, um documento com uma lista de produtores que haviam solicitado </w:t>
      </w:r>
      <w:r w:rsidR="007B46D4" w:rsidRPr="007B46D4">
        <w:rPr>
          <w:rFonts w:ascii="Times New Roman" w:hAnsi="Times New Roman" w:cs="Times New Roman"/>
          <w:sz w:val="28"/>
          <w:szCs w:val="28"/>
        </w:rPr>
        <w:lastRenderedPageBreak/>
        <w:t>horas-máquina, as quais não foram executadas. Questionou como a atual gestão está tratando essa situação, se os produtores chegaram a pagar pelos serviços, onde os valores estão alocados no orçamento, se os valores da época se mantêm, de onde sairá o recurso para execução dessas horas e qual a prioridade adotada pela secretaria diante da demanda reprimida e dos novos pedidos.</w:t>
      </w:r>
      <w:r w:rsidR="00F50587">
        <w:rPr>
          <w:rFonts w:ascii="Times New Roman" w:hAnsi="Times New Roman" w:cs="Times New Roman"/>
          <w:sz w:val="28"/>
          <w:szCs w:val="28"/>
        </w:rPr>
        <w:t xml:space="preserve"> </w:t>
      </w:r>
      <w:r w:rsidR="007B46D4" w:rsidRPr="007B46D4">
        <w:rPr>
          <w:rFonts w:ascii="Times New Roman" w:hAnsi="Times New Roman" w:cs="Times New Roman"/>
          <w:sz w:val="28"/>
          <w:szCs w:val="28"/>
        </w:rPr>
        <w:t>Em resposta, o secretário demonstrou preocupação com o passivo herdado, classificando-o como uma situação que lhe “tira o sono”. Explicou que o levantamento está em andamento e que, até o momento, foram identificadas cerca de 600 horas-máquina não executadas, referentes aos anos de 2022, 2023 e 2024, envolvendo aproximadamente 200 agricultores. Estimou que seriam necessários entre R$ 200 mil e R$ 300 mil para regularizar essa situação.</w:t>
      </w:r>
      <w:r w:rsidR="00F50587">
        <w:rPr>
          <w:rFonts w:ascii="Times New Roman" w:hAnsi="Times New Roman" w:cs="Times New Roman"/>
          <w:sz w:val="28"/>
          <w:szCs w:val="28"/>
        </w:rPr>
        <w:t xml:space="preserve"> </w:t>
      </w:r>
      <w:r w:rsidR="007B46D4" w:rsidRPr="007B46D4">
        <w:rPr>
          <w:rFonts w:ascii="Times New Roman" w:hAnsi="Times New Roman" w:cs="Times New Roman"/>
          <w:sz w:val="28"/>
          <w:szCs w:val="28"/>
        </w:rPr>
        <w:t>O secretário esclareceu que, atualmente, não existe uma rubrica específica da Secretaria da Agricultura para esses valores, que ingressaram na conta única do município. Dessa forma, tecnicamente o recurso “existe e não existe”. Destacou que a execução desse passivo comprometeria os atuais programas da pasta. Além disso, apontou que há impedimentos legais: por exemplo, se em 2023 a hora-máquina custava R$ 200 e em 2024 o valor atualizado é R$ 230, a legislação vigente exige que o produtor arque com 50% do valor e o município com os outros 50%. No entanto, a diferença de R$ 30 por hora não está contemplada, e sua execução nesses termos violaria a lei.</w:t>
      </w:r>
      <w:r w:rsidR="00F50587">
        <w:rPr>
          <w:rFonts w:ascii="Times New Roman" w:hAnsi="Times New Roman" w:cs="Times New Roman"/>
          <w:sz w:val="28"/>
          <w:szCs w:val="28"/>
        </w:rPr>
        <w:t xml:space="preserve"> </w:t>
      </w:r>
      <w:r w:rsidR="007B46D4" w:rsidRPr="007B46D4">
        <w:rPr>
          <w:rFonts w:ascii="Times New Roman" w:hAnsi="Times New Roman" w:cs="Times New Roman"/>
          <w:sz w:val="28"/>
          <w:szCs w:val="28"/>
        </w:rPr>
        <w:t>Informou que está sendo realizada uma auditoria interna para verificar com precisão os atendimentos não realizados, e que os produtores serão chamados para esclarecer a situação. Constatou que muitos realmente efetuaram o pagamento, mas os serviços não foram prestados, o que considera injusto e lamentável. Ressaltou que, embora não haja solução concreta no momento, a gestão municipal está ciente da situação e em busca de alternativas</w:t>
      </w:r>
      <w:r w:rsidR="00837088">
        <w:rPr>
          <w:rFonts w:ascii="Times New Roman" w:hAnsi="Times New Roman" w:cs="Times New Roman"/>
          <w:sz w:val="28"/>
          <w:szCs w:val="28"/>
        </w:rPr>
        <w:t xml:space="preserve">. </w:t>
      </w:r>
      <w:r w:rsidR="00CF3978">
        <w:rPr>
          <w:rFonts w:ascii="Times New Roman" w:hAnsi="Times New Roman" w:cs="Times New Roman"/>
          <w:sz w:val="28"/>
          <w:szCs w:val="28"/>
        </w:rPr>
        <w:t xml:space="preserve"> </w:t>
      </w:r>
      <w:r w:rsidR="00837088" w:rsidRPr="00837088">
        <w:rPr>
          <w:rFonts w:ascii="Times New Roman" w:hAnsi="Times New Roman" w:cs="Times New Roman"/>
          <w:sz w:val="28"/>
          <w:szCs w:val="28"/>
        </w:rPr>
        <w:t>Após as explanações realizadas pelo Secretário Municipal, foi aberto espaço para questionamentos por parte dos Senhores Vereadores. Durante esse momento, o Secretário prestou os devidos esclarecimentos, respondendo às dúvidas e observações levantadas pelos parlamentares, contribuindo para o melhor entendimento das ações da pasta junto ao Poder Legislativo.</w:t>
      </w:r>
      <w:r w:rsidR="00837088">
        <w:rPr>
          <w:rFonts w:ascii="Times New Roman" w:hAnsi="Times New Roman" w:cs="Times New Roman"/>
          <w:sz w:val="28"/>
          <w:szCs w:val="28"/>
        </w:rPr>
        <w:t xml:space="preserve"> Em seguida, </w:t>
      </w:r>
      <w:r w:rsidR="00837088" w:rsidRPr="00837088">
        <w:rPr>
          <w:rFonts w:ascii="Times New Roman" w:hAnsi="Times New Roman" w:cs="Times New Roman"/>
          <w:sz w:val="28"/>
          <w:szCs w:val="28"/>
        </w:rPr>
        <w:t xml:space="preserve">o Presidente da Câmara comunicou a liberação da tribuna ao Senhor Prefeito Municipal, Jones </w:t>
      </w:r>
      <w:r w:rsidR="00837088">
        <w:rPr>
          <w:rFonts w:ascii="Times New Roman" w:hAnsi="Times New Roman" w:cs="Times New Roman"/>
          <w:sz w:val="28"/>
          <w:szCs w:val="28"/>
        </w:rPr>
        <w:t>Wunsch</w:t>
      </w:r>
      <w:r w:rsidR="00837088" w:rsidRPr="00837088">
        <w:rPr>
          <w:rFonts w:ascii="Times New Roman" w:hAnsi="Times New Roman" w:cs="Times New Roman"/>
          <w:sz w:val="28"/>
          <w:szCs w:val="28"/>
        </w:rPr>
        <w:t>, que solicitara a palavra. O Prefeito cumprimentou o Presidente, os Senhores Vereadores e o público presente,</w:t>
      </w:r>
      <w:r w:rsidR="00837088">
        <w:rPr>
          <w:rFonts w:ascii="Times New Roman" w:hAnsi="Times New Roman" w:cs="Times New Roman"/>
          <w:sz w:val="28"/>
          <w:szCs w:val="28"/>
        </w:rPr>
        <w:t xml:space="preserve"> e</w:t>
      </w:r>
      <w:r w:rsidR="00837088" w:rsidRPr="00837088">
        <w:rPr>
          <w:rFonts w:ascii="Times New Roman" w:hAnsi="Times New Roman" w:cs="Times New Roman"/>
          <w:sz w:val="28"/>
          <w:szCs w:val="28"/>
        </w:rPr>
        <w:t xml:space="preserve">m sua manifestação, o </w:t>
      </w:r>
      <w:r w:rsidR="00837088">
        <w:rPr>
          <w:rFonts w:ascii="Times New Roman" w:hAnsi="Times New Roman" w:cs="Times New Roman"/>
          <w:sz w:val="28"/>
          <w:szCs w:val="28"/>
        </w:rPr>
        <w:t>mesmo</w:t>
      </w:r>
      <w:r w:rsidR="00837088" w:rsidRPr="00837088">
        <w:rPr>
          <w:rFonts w:ascii="Times New Roman" w:hAnsi="Times New Roman" w:cs="Times New Roman"/>
          <w:sz w:val="28"/>
          <w:szCs w:val="28"/>
        </w:rPr>
        <w:t xml:space="preserve"> destacou que, na próxima quinta-feira, se completarão 100 dias de governo, momento que considera oportuno para agradecer, em primeiro lugar, aos servidores públicos municipais, pelo empenho e dedicação à causa da reconstrução de Roca</w:t>
      </w:r>
      <w:r w:rsidR="00837088">
        <w:rPr>
          <w:rFonts w:ascii="Times New Roman" w:hAnsi="Times New Roman" w:cs="Times New Roman"/>
          <w:sz w:val="28"/>
          <w:szCs w:val="28"/>
        </w:rPr>
        <w:t xml:space="preserve"> S</w:t>
      </w:r>
      <w:r w:rsidR="00837088" w:rsidRPr="00837088">
        <w:rPr>
          <w:rFonts w:ascii="Times New Roman" w:hAnsi="Times New Roman" w:cs="Times New Roman"/>
          <w:sz w:val="28"/>
          <w:szCs w:val="28"/>
        </w:rPr>
        <w:t>a</w:t>
      </w:r>
      <w:r w:rsidR="00837088">
        <w:rPr>
          <w:rFonts w:ascii="Times New Roman" w:hAnsi="Times New Roman" w:cs="Times New Roman"/>
          <w:sz w:val="28"/>
          <w:szCs w:val="28"/>
        </w:rPr>
        <w:t>l</w:t>
      </w:r>
      <w:r w:rsidR="00837088" w:rsidRPr="00837088">
        <w:rPr>
          <w:rFonts w:ascii="Times New Roman" w:hAnsi="Times New Roman" w:cs="Times New Roman"/>
          <w:sz w:val="28"/>
          <w:szCs w:val="28"/>
        </w:rPr>
        <w:t>es. Em segundo lugar, agradeceu aos secretários municipais, ressaltando a excelência do trabalho desenvolvido por todas as secretarias. Também estendeu seus agradecimentos à Câmara de Vereadores, pela parceria constante nas demandas do Executivo.</w:t>
      </w:r>
      <w:r w:rsidR="00837088">
        <w:rPr>
          <w:rFonts w:ascii="Times New Roman" w:hAnsi="Times New Roman" w:cs="Times New Roman"/>
          <w:sz w:val="28"/>
          <w:szCs w:val="28"/>
        </w:rPr>
        <w:t xml:space="preserve"> </w:t>
      </w:r>
      <w:r w:rsidR="00837088" w:rsidRPr="00837088">
        <w:rPr>
          <w:rFonts w:ascii="Times New Roman" w:hAnsi="Times New Roman" w:cs="Times New Roman"/>
          <w:sz w:val="28"/>
          <w:szCs w:val="28"/>
        </w:rPr>
        <w:t xml:space="preserve">Informou ainda </w:t>
      </w:r>
      <w:r w:rsidR="00837088" w:rsidRPr="00837088">
        <w:rPr>
          <w:rFonts w:ascii="Times New Roman" w:hAnsi="Times New Roman" w:cs="Times New Roman"/>
          <w:sz w:val="28"/>
          <w:szCs w:val="28"/>
        </w:rPr>
        <w:lastRenderedPageBreak/>
        <w:t>que o Executivo lançará, na quinta-feira, um material alusivo aos 100 dias de gestão, com o objetivo de demonstrar os avanços alcançados nas áreas da saúde, educação, agricultura, obras, entre outras, ressaltando que a cidade já apresenta uma nova aparência e que o trabalho está sendo realizado com firmeza e comprometimento junto à população.</w:t>
      </w:r>
      <w:r w:rsidR="00837088">
        <w:rPr>
          <w:rFonts w:ascii="Times New Roman" w:hAnsi="Times New Roman" w:cs="Times New Roman"/>
          <w:sz w:val="28"/>
          <w:szCs w:val="28"/>
        </w:rPr>
        <w:t xml:space="preserve"> E, n</w:t>
      </w:r>
      <w:r w:rsidR="00837088" w:rsidRPr="00837088">
        <w:rPr>
          <w:rFonts w:ascii="Times New Roman" w:hAnsi="Times New Roman" w:cs="Times New Roman"/>
          <w:sz w:val="28"/>
          <w:szCs w:val="28"/>
        </w:rPr>
        <w:t>a oportunidade, convidou todos os vereadores e a comunidade em geral para participarem das audiências públicas relativas ao Plano Diretor Municipal, sendo a primeira no dia 9, às 19 horas, na Comunidade Pinheirinho, e a segunda no dia 10, também às 19 horas, no Salão Paroquial. Enfatizou a importância da participação popular nesse processo de reconstrução do município, agradece</w:t>
      </w:r>
      <w:r w:rsidR="00837088">
        <w:rPr>
          <w:rFonts w:ascii="Times New Roman" w:hAnsi="Times New Roman" w:cs="Times New Roman"/>
          <w:sz w:val="28"/>
          <w:szCs w:val="28"/>
        </w:rPr>
        <w:t>ndo</w:t>
      </w:r>
      <w:r w:rsidR="00837088" w:rsidRPr="00837088">
        <w:rPr>
          <w:rFonts w:ascii="Times New Roman" w:hAnsi="Times New Roman" w:cs="Times New Roman"/>
          <w:sz w:val="28"/>
          <w:szCs w:val="28"/>
        </w:rPr>
        <w:t xml:space="preserve"> novamente o espaço concedido e reiter</w:t>
      </w:r>
      <w:r w:rsidR="00837088">
        <w:rPr>
          <w:rFonts w:ascii="Times New Roman" w:hAnsi="Times New Roman" w:cs="Times New Roman"/>
          <w:sz w:val="28"/>
          <w:szCs w:val="28"/>
        </w:rPr>
        <w:t>ando</w:t>
      </w:r>
      <w:r w:rsidR="00837088" w:rsidRPr="00837088">
        <w:rPr>
          <w:rFonts w:ascii="Times New Roman" w:hAnsi="Times New Roman" w:cs="Times New Roman"/>
          <w:sz w:val="28"/>
          <w:szCs w:val="28"/>
        </w:rPr>
        <w:t xml:space="preserve"> a importância do diálogo constante entre Executivo, Legislativo e comunidade.</w:t>
      </w:r>
      <w:r w:rsidR="00837088">
        <w:rPr>
          <w:rFonts w:ascii="Times New Roman" w:hAnsi="Times New Roman" w:cs="Times New Roman"/>
          <w:sz w:val="28"/>
          <w:szCs w:val="28"/>
        </w:rPr>
        <w:t xml:space="preserve"> </w:t>
      </w:r>
      <w:r w:rsidR="00837088" w:rsidRPr="00837088">
        <w:rPr>
          <w:rFonts w:ascii="Times New Roman" w:hAnsi="Times New Roman" w:cs="Times New Roman"/>
          <w:sz w:val="28"/>
          <w:szCs w:val="28"/>
        </w:rPr>
        <w:t>O Presidente da Câmara agradeceu ao Prefeito pela manifestação, reforçando o convite para as audiências públicas e destacando que o espaço da tribuna estará sempre aberto para manifestações do Executivo.</w:t>
      </w:r>
      <w:r w:rsidR="00837088">
        <w:rPr>
          <w:rFonts w:ascii="Times New Roman" w:hAnsi="Times New Roman" w:cs="Times New Roman"/>
          <w:sz w:val="28"/>
          <w:szCs w:val="28"/>
        </w:rPr>
        <w:t xml:space="preserve"> </w:t>
      </w:r>
      <w:r w:rsidR="00E26AFF" w:rsidRPr="00E2766E">
        <w:rPr>
          <w:rFonts w:ascii="Times New Roman" w:hAnsi="Times New Roman" w:cs="Times New Roman"/>
          <w:b/>
          <w:sz w:val="28"/>
          <w:szCs w:val="28"/>
          <w:u w:val="single"/>
        </w:rPr>
        <w:t>EXPLICAÇÕES</w:t>
      </w:r>
      <w:r w:rsidR="00E1410F">
        <w:rPr>
          <w:rFonts w:ascii="Times New Roman" w:hAnsi="Times New Roman" w:cs="Times New Roman"/>
          <w:b/>
          <w:sz w:val="28"/>
          <w:szCs w:val="28"/>
          <w:u w:val="single"/>
        </w:rPr>
        <w:t xml:space="preserve"> </w:t>
      </w:r>
      <w:r w:rsidR="00E26AFF" w:rsidRPr="00E2766E">
        <w:rPr>
          <w:rFonts w:ascii="Times New Roman" w:hAnsi="Times New Roman" w:cs="Times New Roman"/>
          <w:b/>
          <w:sz w:val="28"/>
          <w:szCs w:val="28"/>
          <w:u w:val="single"/>
        </w:rPr>
        <w:t>PESSOAIS:</w:t>
      </w:r>
      <w:r w:rsidR="00E26AFF" w:rsidRPr="00E2766E">
        <w:rPr>
          <w:rFonts w:ascii="Times New Roman" w:hAnsi="Times New Roman" w:cs="Times New Roman"/>
          <w:bCs/>
          <w:sz w:val="28"/>
          <w:szCs w:val="28"/>
        </w:rPr>
        <w:t xml:space="preserve"> </w:t>
      </w:r>
      <w:r w:rsidR="00613011">
        <w:rPr>
          <w:rFonts w:ascii="Times New Roman" w:hAnsi="Times New Roman" w:cs="Times New Roman"/>
          <w:bCs/>
          <w:sz w:val="28"/>
          <w:szCs w:val="28"/>
        </w:rPr>
        <w:t>o</w:t>
      </w:r>
      <w:r w:rsidR="0053639C">
        <w:rPr>
          <w:rFonts w:ascii="Times New Roman" w:hAnsi="Times New Roman" w:cs="Times New Roman"/>
          <w:bCs/>
          <w:sz w:val="28"/>
          <w:szCs w:val="28"/>
        </w:rPr>
        <w:t xml:space="preserve"> Vereador </w:t>
      </w:r>
      <w:r w:rsidR="00613011">
        <w:rPr>
          <w:rFonts w:ascii="Times New Roman" w:hAnsi="Times New Roman" w:cs="Times New Roman"/>
          <w:bCs/>
          <w:sz w:val="28"/>
          <w:szCs w:val="28"/>
        </w:rPr>
        <w:t>Ismael</w:t>
      </w:r>
      <w:r w:rsidR="00E5765E">
        <w:rPr>
          <w:rFonts w:ascii="Times New Roman" w:hAnsi="Times New Roman" w:cs="Times New Roman"/>
          <w:bCs/>
          <w:sz w:val="28"/>
          <w:szCs w:val="28"/>
        </w:rPr>
        <w:t>:</w:t>
      </w:r>
      <w:r w:rsidR="00613011">
        <w:rPr>
          <w:rFonts w:ascii="Times New Roman" w:hAnsi="Times New Roman" w:cs="Times New Roman"/>
          <w:bCs/>
          <w:sz w:val="28"/>
          <w:szCs w:val="28"/>
        </w:rPr>
        <w:t xml:space="preserve"> </w:t>
      </w:r>
      <w:r w:rsidR="00E077FD" w:rsidRPr="00E077FD">
        <w:rPr>
          <w:rFonts w:ascii="Times New Roman" w:hAnsi="Times New Roman" w:cs="Times New Roman"/>
          <w:bCs/>
          <w:sz w:val="28"/>
          <w:szCs w:val="28"/>
        </w:rPr>
        <w:t>Gostaria de fazer aqui um comentário sobre uma importante atividade agropecuária que sempre deu destaque a Roca Sales tanto no Vale do Taquari como no Estado que é a piscicultura.</w:t>
      </w:r>
      <w:r w:rsidR="00E077FD">
        <w:rPr>
          <w:rFonts w:ascii="Times New Roman" w:hAnsi="Times New Roman" w:cs="Times New Roman"/>
          <w:bCs/>
          <w:sz w:val="28"/>
          <w:szCs w:val="28"/>
        </w:rPr>
        <w:t xml:space="preserve"> </w:t>
      </w:r>
      <w:r w:rsidR="00E077FD" w:rsidRPr="00E077FD">
        <w:rPr>
          <w:rFonts w:ascii="Times New Roman" w:hAnsi="Times New Roman" w:cs="Times New Roman"/>
          <w:bCs/>
          <w:sz w:val="28"/>
          <w:szCs w:val="28"/>
        </w:rPr>
        <w:t xml:space="preserve">Em Roca Sales a piscicultura começou a ter maior importância de maneira profissional em 1986 onde se engajaram e se qualificaram os produtores e as entidades como Emater, Prefeitura, STR. Nessa história está a criação da Associação de Piscicultores e a Realização da </w:t>
      </w:r>
      <w:proofErr w:type="spellStart"/>
      <w:r w:rsidR="00E077FD" w:rsidRPr="00E077FD">
        <w:rPr>
          <w:rFonts w:ascii="Times New Roman" w:hAnsi="Times New Roman" w:cs="Times New Roman"/>
          <w:bCs/>
          <w:sz w:val="28"/>
          <w:szCs w:val="28"/>
        </w:rPr>
        <w:t>Fecarpa</w:t>
      </w:r>
      <w:proofErr w:type="spellEnd"/>
      <w:r w:rsidR="00E077FD" w:rsidRPr="00E077FD">
        <w:rPr>
          <w:rFonts w:ascii="Times New Roman" w:hAnsi="Times New Roman" w:cs="Times New Roman"/>
          <w:bCs/>
          <w:sz w:val="28"/>
          <w:szCs w:val="28"/>
        </w:rPr>
        <w:t>.</w:t>
      </w:r>
      <w:r w:rsidR="00E077FD">
        <w:rPr>
          <w:rFonts w:ascii="Times New Roman" w:hAnsi="Times New Roman" w:cs="Times New Roman"/>
          <w:bCs/>
          <w:sz w:val="28"/>
          <w:szCs w:val="28"/>
        </w:rPr>
        <w:t xml:space="preserve"> </w:t>
      </w:r>
      <w:r w:rsidR="00E077FD" w:rsidRPr="00E077FD">
        <w:rPr>
          <w:rFonts w:ascii="Times New Roman" w:hAnsi="Times New Roman" w:cs="Times New Roman"/>
          <w:bCs/>
          <w:sz w:val="28"/>
          <w:szCs w:val="28"/>
        </w:rPr>
        <w:t>Bom, essa Associação de Piscicultores que junto com as entidades e produtores buscou até anos atrás qualificar sempre essa produção que chegou a levar nosso município a posição de destaque segundo o IBGE de 14º maior produtor de Carpas do Brasil, 10º do Rio Grande do Sul e o 1º do Vale do Taquari em 2018.</w:t>
      </w:r>
      <w:r w:rsidR="00E077FD">
        <w:rPr>
          <w:rFonts w:ascii="Times New Roman" w:hAnsi="Times New Roman" w:cs="Times New Roman"/>
          <w:bCs/>
          <w:sz w:val="28"/>
          <w:szCs w:val="28"/>
        </w:rPr>
        <w:t xml:space="preserve"> </w:t>
      </w:r>
      <w:r w:rsidR="00E077FD" w:rsidRPr="00E077FD">
        <w:rPr>
          <w:rFonts w:ascii="Times New Roman" w:hAnsi="Times New Roman" w:cs="Times New Roman"/>
          <w:bCs/>
          <w:sz w:val="28"/>
          <w:szCs w:val="28"/>
        </w:rPr>
        <w:t>No município tínhamos até antes das enchentes e deslizamentos segundo a Emater +/- 660 viveiros(açudes) distribuídos em 380 propriedades que produziam para alimentação das famílias e para comercialização mais de 120 toneladas de peixes por ano.</w:t>
      </w:r>
      <w:r w:rsidR="00E077FD">
        <w:rPr>
          <w:rFonts w:ascii="Times New Roman" w:hAnsi="Times New Roman" w:cs="Times New Roman"/>
          <w:bCs/>
          <w:sz w:val="28"/>
          <w:szCs w:val="28"/>
        </w:rPr>
        <w:t xml:space="preserve"> </w:t>
      </w:r>
      <w:r w:rsidR="00E077FD" w:rsidRPr="00E077FD">
        <w:rPr>
          <w:rFonts w:ascii="Times New Roman" w:hAnsi="Times New Roman" w:cs="Times New Roman"/>
          <w:bCs/>
          <w:sz w:val="28"/>
          <w:szCs w:val="28"/>
        </w:rPr>
        <w:t>Ainda tínhamos 2 frigoríficos que produziam um produto de alta qualidade que eram reconhecidos na região pela qualidade que comercializavam.</w:t>
      </w:r>
      <w:r w:rsidR="00E077FD">
        <w:rPr>
          <w:rFonts w:ascii="Times New Roman" w:hAnsi="Times New Roman" w:cs="Times New Roman"/>
          <w:bCs/>
          <w:sz w:val="28"/>
          <w:szCs w:val="28"/>
        </w:rPr>
        <w:t xml:space="preserve"> </w:t>
      </w:r>
      <w:r w:rsidR="00E077FD" w:rsidRPr="00E077FD">
        <w:rPr>
          <w:rFonts w:ascii="Times New Roman" w:hAnsi="Times New Roman" w:cs="Times New Roman"/>
          <w:bCs/>
          <w:sz w:val="28"/>
          <w:szCs w:val="28"/>
        </w:rPr>
        <w:t>Depois das enchentes e deslizamentos tivemos diversos problemas nos viveiros(açudes): o rio causou estragos em muitos onde se perdeu a estrutura, deslizamentos que também estragaram viveiros, alguns casos o rio ou arroios levaram a produção embora. Com isso já teríamos uma menor produção nesse ano, mas ainda outro problema que foi o excesso de calor e estiagem prejudicaram os produtores no manejo e alimentação dos peixes o que também reduziu a produção para esse ano.</w:t>
      </w:r>
      <w:r w:rsidR="00E077FD">
        <w:rPr>
          <w:rFonts w:ascii="Times New Roman" w:hAnsi="Times New Roman" w:cs="Times New Roman"/>
          <w:bCs/>
          <w:sz w:val="28"/>
          <w:szCs w:val="28"/>
        </w:rPr>
        <w:t xml:space="preserve"> </w:t>
      </w:r>
      <w:r w:rsidR="00E077FD" w:rsidRPr="00E077FD">
        <w:rPr>
          <w:rFonts w:ascii="Times New Roman" w:hAnsi="Times New Roman" w:cs="Times New Roman"/>
          <w:bCs/>
          <w:sz w:val="28"/>
          <w:szCs w:val="28"/>
        </w:rPr>
        <w:t xml:space="preserve">Esse comentário que estou fazendo é pra lembrar e valorizar o trabalho dos piscicultores de Roca Sales que mesmo com todas as dificuldades estão mantendo dentro das possibilidades essa produção. E também para lembrar para nós que somos consumidores pra buscar comprar esse produto </w:t>
      </w:r>
      <w:r w:rsidR="00E077FD" w:rsidRPr="00E077FD">
        <w:rPr>
          <w:rFonts w:ascii="Times New Roman" w:hAnsi="Times New Roman" w:cs="Times New Roman"/>
          <w:bCs/>
          <w:sz w:val="28"/>
          <w:szCs w:val="28"/>
        </w:rPr>
        <w:lastRenderedPageBreak/>
        <w:t>perto de casa, dos nossos vizinhos, no nosso município e assim incentivar e fortalecer essa cadeia.</w:t>
      </w:r>
      <w:r w:rsidR="00E077FD">
        <w:rPr>
          <w:rFonts w:ascii="Times New Roman" w:hAnsi="Times New Roman" w:cs="Times New Roman"/>
          <w:bCs/>
          <w:sz w:val="28"/>
          <w:szCs w:val="28"/>
        </w:rPr>
        <w:t xml:space="preserve"> </w:t>
      </w:r>
      <w:r w:rsidR="00E077FD" w:rsidRPr="00E077FD">
        <w:rPr>
          <w:rFonts w:ascii="Times New Roman" w:hAnsi="Times New Roman" w:cs="Times New Roman"/>
          <w:bCs/>
          <w:sz w:val="28"/>
          <w:szCs w:val="28"/>
        </w:rPr>
        <w:t>Pra finalizar nas últimas semanas tive conversando na Emater pra entender as demandas desse setor e ver da necessidade e como podemos auxiliar. Nessas conversas percebi entre as diversas dificuldades enfrentadas que a necessidade dos produtores muitas vezes é uma reforma de viveiro que não está nos programas comuns que recebemos nos últimos anos do governo do estado que trazem a construção de novos viveiros, mas não a reforma. Desse modo a discussão de um programa específico voltado pra Piscicultura, que já foi discutido lá atrás em 2014/2015 pelas entidades e pelos técnicos, mas que não chegou a ser implementado no nosso município, seria interessante para desenvolver novamente esse setor</w:t>
      </w:r>
      <w:r w:rsidR="006D32D2">
        <w:rPr>
          <w:rFonts w:ascii="Times New Roman" w:hAnsi="Times New Roman" w:cs="Times New Roman"/>
          <w:bCs/>
          <w:sz w:val="28"/>
          <w:szCs w:val="28"/>
        </w:rPr>
        <w:t xml:space="preserve">; </w:t>
      </w:r>
      <w:r w:rsidR="00613011">
        <w:rPr>
          <w:rFonts w:ascii="Times New Roman" w:hAnsi="Times New Roman" w:cs="Times New Roman"/>
          <w:bCs/>
          <w:sz w:val="28"/>
          <w:szCs w:val="28"/>
        </w:rPr>
        <w:t xml:space="preserve">a Vereadora </w:t>
      </w:r>
      <w:r w:rsidR="00837088">
        <w:rPr>
          <w:rFonts w:ascii="Times New Roman" w:hAnsi="Times New Roman" w:cs="Times New Roman"/>
          <w:bCs/>
          <w:sz w:val="28"/>
          <w:szCs w:val="28"/>
        </w:rPr>
        <w:t>Tainá</w:t>
      </w:r>
      <w:r w:rsidR="00613011">
        <w:rPr>
          <w:rFonts w:ascii="Times New Roman" w:hAnsi="Times New Roman" w:cs="Times New Roman"/>
          <w:bCs/>
          <w:sz w:val="28"/>
          <w:szCs w:val="28"/>
        </w:rPr>
        <w:t>:</w:t>
      </w:r>
      <w:r w:rsidR="00837088">
        <w:rPr>
          <w:rFonts w:ascii="Times New Roman" w:hAnsi="Times New Roman" w:cs="Times New Roman"/>
          <w:bCs/>
          <w:sz w:val="28"/>
          <w:szCs w:val="28"/>
        </w:rPr>
        <w:t xml:space="preserve"> </w:t>
      </w:r>
      <w:r w:rsidR="00E077FD" w:rsidRPr="00E077FD">
        <w:rPr>
          <w:rFonts w:ascii="Times New Roman" w:hAnsi="Times New Roman" w:cs="Times New Roman"/>
          <w:bCs/>
          <w:sz w:val="28"/>
          <w:szCs w:val="28"/>
        </w:rPr>
        <w:t xml:space="preserve">Saudar novamente nosso presidente Paulo, assim bem como todos nobres colegas desta casa. Público que nos acompanham. Em meu discurso de hoje na tribuna, gostaria de expressar em forma de agradecimento ao deputado estadual Kaká Dávila, do PSDB, pelo valor de 100 mil reais que foi destinado à nossa secretaria de saúde, liberado na semana passada. Essa quantia, que é um recurso livre, que permitirá que tenhamos um suporte ao custeio de exames, próteses dentárias, exames de imagem como ressonâncias e tomografias, exames de maiores complexidades como endoscopias, colonoscopias entre outros, além de outras necessidades do setor. </w:t>
      </w:r>
      <w:r w:rsidR="00E077FD">
        <w:rPr>
          <w:rFonts w:ascii="Times New Roman" w:hAnsi="Times New Roman" w:cs="Times New Roman"/>
          <w:bCs/>
          <w:sz w:val="28"/>
          <w:szCs w:val="28"/>
        </w:rPr>
        <w:t xml:space="preserve"> </w:t>
      </w:r>
      <w:r w:rsidR="00E077FD" w:rsidRPr="00E077FD">
        <w:rPr>
          <w:rFonts w:ascii="Times New Roman" w:hAnsi="Times New Roman" w:cs="Times New Roman"/>
          <w:bCs/>
          <w:sz w:val="28"/>
          <w:szCs w:val="28"/>
        </w:rPr>
        <w:t>Essa emenda foi solicitada ainda no ano passado, quando nosso atual Vice-prefeito Henrique Pivatto fez o pedido em nome da nossa bancada, alinhando-se assim a diversos objetivos comuns, como avançar e trabalhar em prol do nosso município e de nossa população. Quero agradeço a presença do vice-prefeito e aproveitar para parabenizar pelo seu esforço e dedicação na busca de recursos, foste um exemplo de vereador na e tenho certeza continuará na busca por melhorias como Vice prefeito. Quero aqui também de enfatizar a importância do trabalho em equipe; pois em menos de quatro meses, nossa bancada, composta pelo vice-prefeito Henrique Pivatto, por meu colega e presidente da câmara Paulo Koste, e junto a mim demais integrantes conseguimos a liberação total de 200 mil reais voltados para a saúde. E ressaltar a todos que nos acompanham que logo em breve iniciam-se as movimentações para as campanhas de representantes estaduais e federais, que façamos jus, povo roca</w:t>
      </w:r>
      <w:r w:rsidR="00E077FD">
        <w:rPr>
          <w:rFonts w:ascii="Times New Roman" w:hAnsi="Times New Roman" w:cs="Times New Roman"/>
          <w:bCs/>
          <w:sz w:val="28"/>
          <w:szCs w:val="28"/>
        </w:rPr>
        <w:t>-</w:t>
      </w:r>
      <w:r w:rsidR="00E077FD" w:rsidRPr="00E077FD">
        <w:rPr>
          <w:rFonts w:ascii="Times New Roman" w:hAnsi="Times New Roman" w:cs="Times New Roman"/>
          <w:bCs/>
          <w:sz w:val="28"/>
          <w:szCs w:val="28"/>
        </w:rPr>
        <w:t xml:space="preserve">salense, de forma consciente aos que possuem um olhar, e não só isso, aos que destinam suas emendas ao nosso município, pois esses sim desejam melhorias a nossa população. Contudo cabe a nós caros colegas vereadores que, ao buscarmos recursos, sempre lembrarmos que os maiores beneficiados são os cidadãos de nossa cidade pois são por eles e por causa deles que estamos aqui. Para que não aconteçam como em mandatos bem anteriores onde vereadores que não se sentiam </w:t>
      </w:r>
      <w:proofErr w:type="gramStart"/>
      <w:r w:rsidR="00E077FD" w:rsidRPr="00E077FD">
        <w:rPr>
          <w:rFonts w:ascii="Times New Roman" w:hAnsi="Times New Roman" w:cs="Times New Roman"/>
          <w:bCs/>
          <w:sz w:val="28"/>
          <w:szCs w:val="28"/>
        </w:rPr>
        <w:t>a</w:t>
      </w:r>
      <w:proofErr w:type="gramEnd"/>
      <w:r w:rsidR="00E077FD" w:rsidRPr="00E077FD">
        <w:rPr>
          <w:rFonts w:ascii="Times New Roman" w:hAnsi="Times New Roman" w:cs="Times New Roman"/>
          <w:bCs/>
          <w:sz w:val="28"/>
          <w:szCs w:val="28"/>
        </w:rPr>
        <w:t xml:space="preserve"> vontade em ajudar a população e muitas das vezes por cunho político, não saiam na busca por recursos, mas para pedir apoio </w:t>
      </w:r>
      <w:r w:rsidR="00E077FD" w:rsidRPr="00E077FD">
        <w:rPr>
          <w:rFonts w:ascii="Times New Roman" w:hAnsi="Times New Roman" w:cs="Times New Roman"/>
          <w:bCs/>
          <w:sz w:val="28"/>
          <w:szCs w:val="28"/>
        </w:rPr>
        <w:lastRenderedPageBreak/>
        <w:t xml:space="preserve">aos seus deputados, isso sim. E aproveitando a tribuna quero também reforçar sobre o convite, onde nesse mês de abril, um mês alusivo a conscientização do autismo, a associação dos autistas e outras síndromes coração azul de </w:t>
      </w:r>
      <w:r w:rsidR="00E077FD">
        <w:rPr>
          <w:rFonts w:ascii="Times New Roman" w:hAnsi="Times New Roman" w:cs="Times New Roman"/>
          <w:bCs/>
          <w:sz w:val="28"/>
          <w:szCs w:val="28"/>
        </w:rPr>
        <w:t>R</w:t>
      </w:r>
      <w:r w:rsidR="00E077FD" w:rsidRPr="00E077FD">
        <w:rPr>
          <w:rFonts w:ascii="Times New Roman" w:hAnsi="Times New Roman" w:cs="Times New Roman"/>
          <w:bCs/>
          <w:sz w:val="28"/>
          <w:szCs w:val="28"/>
        </w:rPr>
        <w:t>oca Sales, estará proporcionando uma roda de conversa para falar sobre o autismo, tenho certeza que será um momento importante para falar sobre a compreensão a inclusão e principalmente o respeito para com a causa. Gostaria de ressaltar a importância também de nós como representantes da comunidade, em buscarmos políticas públicas para promover cada vez mais um mundo mais justo e com mais empatia. Finalizo desejando um boa noite a todos e uma excelente semana</w:t>
      </w:r>
      <w:r w:rsidR="00A21821">
        <w:rPr>
          <w:rFonts w:ascii="Times New Roman" w:hAnsi="Times New Roman" w:cs="Times New Roman"/>
          <w:bCs/>
          <w:sz w:val="28"/>
          <w:szCs w:val="28"/>
        </w:rPr>
        <w:t>.</w:t>
      </w:r>
      <w:r w:rsidR="00837088">
        <w:rPr>
          <w:rFonts w:ascii="Times New Roman" w:hAnsi="Times New Roman" w:cs="Times New Roman"/>
          <w:bCs/>
          <w:sz w:val="28"/>
          <w:szCs w:val="28"/>
        </w:rPr>
        <w:t xml:space="preserve"> </w:t>
      </w:r>
      <w:r w:rsidR="00A21821">
        <w:rPr>
          <w:rFonts w:ascii="Times New Roman" w:hAnsi="Times New Roman" w:cs="Times New Roman"/>
          <w:bCs/>
          <w:sz w:val="28"/>
          <w:szCs w:val="28"/>
        </w:rPr>
        <w:t>Em seguida, o presidente da Câmara</w:t>
      </w:r>
      <w:r w:rsidR="00E077FD" w:rsidRPr="00E077FD">
        <w:rPr>
          <w:rFonts w:ascii="Times New Roman" w:hAnsi="Times New Roman" w:cs="Times New Roman"/>
          <w:bCs/>
          <w:sz w:val="28"/>
          <w:szCs w:val="28"/>
        </w:rPr>
        <w:t xml:space="preserve"> passou a presidência dos trabalhos à vice-presidente, vereadora Gisele, a fim de poder utilizar a tribuna. Na sequência, a vereadora Gisele convidou o vereador Paulo Germano </w:t>
      </w:r>
      <w:r w:rsidR="00A21821">
        <w:rPr>
          <w:rFonts w:ascii="Times New Roman" w:hAnsi="Times New Roman" w:cs="Times New Roman"/>
          <w:bCs/>
          <w:sz w:val="28"/>
          <w:szCs w:val="28"/>
        </w:rPr>
        <w:t>K</w:t>
      </w:r>
      <w:r w:rsidR="00E077FD" w:rsidRPr="00E077FD">
        <w:rPr>
          <w:rFonts w:ascii="Times New Roman" w:hAnsi="Times New Roman" w:cs="Times New Roman"/>
          <w:bCs/>
          <w:sz w:val="28"/>
          <w:szCs w:val="28"/>
        </w:rPr>
        <w:t>ost</w:t>
      </w:r>
      <w:r w:rsidR="00A21821">
        <w:rPr>
          <w:rFonts w:ascii="Times New Roman" w:hAnsi="Times New Roman" w:cs="Times New Roman"/>
          <w:bCs/>
          <w:sz w:val="28"/>
          <w:szCs w:val="28"/>
        </w:rPr>
        <w:t>e</w:t>
      </w:r>
      <w:r w:rsidR="00E077FD" w:rsidRPr="00E077FD">
        <w:rPr>
          <w:rFonts w:ascii="Times New Roman" w:hAnsi="Times New Roman" w:cs="Times New Roman"/>
          <w:bCs/>
          <w:sz w:val="28"/>
          <w:szCs w:val="28"/>
        </w:rPr>
        <w:t xml:space="preserve"> para ocupar a tribuna e realizar seu pronunciamento.</w:t>
      </w:r>
      <w:r w:rsidR="00A21821" w:rsidRPr="00A21821">
        <w:rPr>
          <w:rFonts w:ascii="Times New Roman" w:hAnsi="Times New Roman" w:cs="Times New Roman"/>
          <w:bCs/>
          <w:sz w:val="28"/>
          <w:szCs w:val="28"/>
        </w:rPr>
        <w:t xml:space="preserve"> </w:t>
      </w:r>
      <w:r w:rsidR="00A21821">
        <w:rPr>
          <w:rFonts w:ascii="Times New Roman" w:hAnsi="Times New Roman" w:cs="Times New Roman"/>
          <w:bCs/>
          <w:sz w:val="28"/>
          <w:szCs w:val="28"/>
        </w:rPr>
        <w:t xml:space="preserve">O vereador Paulo Koste </w:t>
      </w:r>
      <w:r w:rsidR="00E077FD" w:rsidRPr="00E077FD">
        <w:rPr>
          <w:rFonts w:ascii="Times New Roman" w:hAnsi="Times New Roman" w:cs="Times New Roman"/>
          <w:bCs/>
          <w:sz w:val="28"/>
          <w:szCs w:val="28"/>
        </w:rPr>
        <w:t xml:space="preserve">iniciou suas palavras agradecendo à presidente pela oportunidade e expressando que, inicialmente, não desejava fazer uso da palavra, mas que a humildade da vereadora Tainá o motivou a fazê-lo. Ressaltou que trataria brevemente sobre </w:t>
      </w:r>
      <w:r w:rsidR="00A21821">
        <w:rPr>
          <w:rFonts w:ascii="Times New Roman" w:hAnsi="Times New Roman" w:cs="Times New Roman"/>
          <w:bCs/>
          <w:sz w:val="28"/>
          <w:szCs w:val="28"/>
        </w:rPr>
        <w:t>uma</w:t>
      </w:r>
      <w:r w:rsidR="00E077FD" w:rsidRPr="00E077FD">
        <w:rPr>
          <w:rFonts w:ascii="Times New Roman" w:hAnsi="Times New Roman" w:cs="Times New Roman"/>
          <w:bCs/>
          <w:sz w:val="28"/>
          <w:szCs w:val="28"/>
        </w:rPr>
        <w:t xml:space="preserve"> emenda conquistada em conjunto.</w:t>
      </w:r>
      <w:r w:rsidR="00A21821">
        <w:rPr>
          <w:rFonts w:ascii="Times New Roman" w:hAnsi="Times New Roman" w:cs="Times New Roman"/>
          <w:bCs/>
          <w:sz w:val="28"/>
          <w:szCs w:val="28"/>
        </w:rPr>
        <w:t xml:space="preserve"> </w:t>
      </w:r>
      <w:r w:rsidR="00E077FD" w:rsidRPr="00E077FD">
        <w:rPr>
          <w:rFonts w:ascii="Times New Roman" w:hAnsi="Times New Roman" w:cs="Times New Roman"/>
          <w:bCs/>
          <w:sz w:val="28"/>
          <w:szCs w:val="28"/>
        </w:rPr>
        <w:t>Destac</w:t>
      </w:r>
      <w:r w:rsidR="00A21821">
        <w:rPr>
          <w:rFonts w:ascii="Times New Roman" w:hAnsi="Times New Roman" w:cs="Times New Roman"/>
          <w:bCs/>
          <w:sz w:val="28"/>
          <w:szCs w:val="28"/>
        </w:rPr>
        <w:t xml:space="preserve">ando </w:t>
      </w:r>
      <w:r w:rsidR="00E077FD" w:rsidRPr="00E077FD">
        <w:rPr>
          <w:rFonts w:ascii="Times New Roman" w:hAnsi="Times New Roman" w:cs="Times New Roman"/>
          <w:bCs/>
          <w:sz w:val="28"/>
          <w:szCs w:val="28"/>
        </w:rPr>
        <w:t>a emenda voltada à área da saúde, encaminhada pela deputada Delegada Nadine. O vereador relatou a forma inusitada como conheceu a deputada, antes mesmo do período eleitoral, e mencionou a boa relação construída com a mesma, que já resultou em recursos efetivos para o município.</w:t>
      </w:r>
      <w:r w:rsidR="00A21821">
        <w:rPr>
          <w:rFonts w:ascii="Times New Roman" w:hAnsi="Times New Roman" w:cs="Times New Roman"/>
          <w:bCs/>
          <w:sz w:val="28"/>
          <w:szCs w:val="28"/>
        </w:rPr>
        <w:t xml:space="preserve"> </w:t>
      </w:r>
      <w:r w:rsidR="00E077FD" w:rsidRPr="00E077FD">
        <w:rPr>
          <w:rFonts w:ascii="Times New Roman" w:hAnsi="Times New Roman" w:cs="Times New Roman"/>
          <w:bCs/>
          <w:sz w:val="28"/>
          <w:szCs w:val="28"/>
        </w:rPr>
        <w:t xml:space="preserve">Informou ainda que essa emenda foi solicitada anteriormente ao ex-vereador </w:t>
      </w:r>
      <w:r w:rsidR="00A21821">
        <w:rPr>
          <w:rFonts w:ascii="Times New Roman" w:hAnsi="Times New Roman" w:cs="Times New Roman"/>
          <w:bCs/>
          <w:sz w:val="28"/>
          <w:szCs w:val="28"/>
        </w:rPr>
        <w:t>P</w:t>
      </w:r>
      <w:r w:rsidR="00E077FD" w:rsidRPr="00E077FD">
        <w:rPr>
          <w:rFonts w:ascii="Times New Roman" w:hAnsi="Times New Roman" w:cs="Times New Roman"/>
          <w:bCs/>
          <w:sz w:val="28"/>
          <w:szCs w:val="28"/>
        </w:rPr>
        <w:t>ivat</w:t>
      </w:r>
      <w:r w:rsidR="00A21821">
        <w:rPr>
          <w:rFonts w:ascii="Times New Roman" w:hAnsi="Times New Roman" w:cs="Times New Roman"/>
          <w:bCs/>
          <w:sz w:val="28"/>
          <w:szCs w:val="28"/>
        </w:rPr>
        <w:t>t</w:t>
      </w:r>
      <w:r w:rsidR="00E077FD" w:rsidRPr="00E077FD">
        <w:rPr>
          <w:rFonts w:ascii="Times New Roman" w:hAnsi="Times New Roman" w:cs="Times New Roman"/>
          <w:bCs/>
          <w:sz w:val="28"/>
          <w:szCs w:val="28"/>
        </w:rPr>
        <w:t>o, e que agora os recursos já se encontram na conta da Prefeitura, conforme informado pelo secretário Marino, que agradeceu o repasse. O vereador finalizou seu pronunciamento destacando a importância da atuação dos vereadores junto a seus deputados, estaduais e federais, no encaminhamento de emendas, e agradeceu a todos os envolvidos, especialmente a vereadora Tainá, o ex-vereador</w:t>
      </w:r>
      <w:r w:rsidR="00A21821">
        <w:rPr>
          <w:rFonts w:ascii="Times New Roman" w:hAnsi="Times New Roman" w:cs="Times New Roman"/>
          <w:bCs/>
          <w:sz w:val="28"/>
          <w:szCs w:val="28"/>
        </w:rPr>
        <w:t xml:space="preserve"> e atual Vice-Prefeito</w:t>
      </w:r>
      <w:r w:rsidR="00E077FD" w:rsidRPr="00E077FD">
        <w:rPr>
          <w:rFonts w:ascii="Times New Roman" w:hAnsi="Times New Roman" w:cs="Times New Roman"/>
          <w:bCs/>
          <w:sz w:val="28"/>
          <w:szCs w:val="28"/>
        </w:rPr>
        <w:t xml:space="preserve"> </w:t>
      </w:r>
      <w:r w:rsidR="00A21821">
        <w:rPr>
          <w:rFonts w:ascii="Times New Roman" w:hAnsi="Times New Roman" w:cs="Times New Roman"/>
          <w:bCs/>
          <w:sz w:val="28"/>
          <w:szCs w:val="28"/>
        </w:rPr>
        <w:t>P</w:t>
      </w:r>
      <w:r w:rsidR="00E077FD" w:rsidRPr="00E077FD">
        <w:rPr>
          <w:rFonts w:ascii="Times New Roman" w:hAnsi="Times New Roman" w:cs="Times New Roman"/>
          <w:bCs/>
          <w:sz w:val="28"/>
          <w:szCs w:val="28"/>
        </w:rPr>
        <w:t>ivat</w:t>
      </w:r>
      <w:r w:rsidR="00A21821">
        <w:rPr>
          <w:rFonts w:ascii="Times New Roman" w:hAnsi="Times New Roman" w:cs="Times New Roman"/>
          <w:bCs/>
          <w:sz w:val="28"/>
          <w:szCs w:val="28"/>
        </w:rPr>
        <w:t>t</w:t>
      </w:r>
      <w:r w:rsidR="00E077FD" w:rsidRPr="00E077FD">
        <w:rPr>
          <w:rFonts w:ascii="Times New Roman" w:hAnsi="Times New Roman" w:cs="Times New Roman"/>
          <w:bCs/>
          <w:sz w:val="28"/>
          <w:szCs w:val="28"/>
        </w:rPr>
        <w:t>o e os colegas que se empenham pelo município</w:t>
      </w:r>
      <w:r w:rsidR="00A21821">
        <w:rPr>
          <w:rFonts w:ascii="Times New Roman" w:hAnsi="Times New Roman" w:cs="Times New Roman"/>
          <w:bCs/>
          <w:sz w:val="28"/>
          <w:szCs w:val="28"/>
        </w:rPr>
        <w:t xml:space="preserve">. </w:t>
      </w:r>
      <w:r w:rsidR="00E077FD" w:rsidRPr="00E077FD">
        <w:rPr>
          <w:rFonts w:ascii="Times New Roman" w:hAnsi="Times New Roman" w:cs="Times New Roman"/>
          <w:bCs/>
          <w:sz w:val="28"/>
          <w:szCs w:val="28"/>
        </w:rPr>
        <w:t xml:space="preserve">Ao reassumir a presidência, agradeceu </w:t>
      </w:r>
      <w:r w:rsidR="00A21821">
        <w:rPr>
          <w:rFonts w:ascii="Times New Roman" w:hAnsi="Times New Roman" w:cs="Times New Roman"/>
          <w:bCs/>
          <w:sz w:val="28"/>
          <w:szCs w:val="28"/>
        </w:rPr>
        <w:t>o</w:t>
      </w:r>
      <w:r w:rsidR="00E077FD" w:rsidRPr="00E077FD">
        <w:rPr>
          <w:rFonts w:ascii="Times New Roman" w:hAnsi="Times New Roman" w:cs="Times New Roman"/>
          <w:bCs/>
          <w:sz w:val="28"/>
          <w:szCs w:val="28"/>
        </w:rPr>
        <w:t xml:space="preserve"> pronunciamento e reforçou que a conquista de recursos para o município ocorre pelo empenho dos vereadores. Mencionou que, nos próximos dias, três vereadores irão a Brasília e destacou a importância de, na primeira sessão após o retorno, ser realizada a devida prestação de contas pública, conforme previsto no regimento interno, de forma objetiva, informando quais deputados foram visitados e as demandas apresentadas.</w:t>
      </w:r>
      <w:r w:rsidR="00A21821">
        <w:rPr>
          <w:rFonts w:ascii="Times New Roman" w:hAnsi="Times New Roman" w:cs="Times New Roman"/>
          <w:bCs/>
          <w:sz w:val="28"/>
          <w:szCs w:val="28"/>
        </w:rPr>
        <w:t xml:space="preserve"> </w:t>
      </w:r>
      <w:r w:rsidR="00E077FD" w:rsidRPr="00E077FD">
        <w:rPr>
          <w:rFonts w:ascii="Times New Roman" w:hAnsi="Times New Roman" w:cs="Times New Roman"/>
          <w:bCs/>
          <w:sz w:val="28"/>
          <w:szCs w:val="28"/>
        </w:rPr>
        <w:t xml:space="preserve">Estendeu o mesmo pedido aos vereadores que irão acompanhar a servidora da Câmara no curso da </w:t>
      </w:r>
      <w:r w:rsidR="00A21821">
        <w:rPr>
          <w:rFonts w:ascii="Times New Roman" w:hAnsi="Times New Roman" w:cs="Times New Roman"/>
          <w:bCs/>
          <w:sz w:val="28"/>
          <w:szCs w:val="28"/>
        </w:rPr>
        <w:t>DP</w:t>
      </w:r>
      <w:r w:rsidR="00E077FD" w:rsidRPr="00E077FD">
        <w:rPr>
          <w:rFonts w:ascii="Times New Roman" w:hAnsi="Times New Roman" w:cs="Times New Roman"/>
          <w:bCs/>
          <w:sz w:val="28"/>
          <w:szCs w:val="28"/>
        </w:rPr>
        <w:t>M em Porto Alegre, reforçando que também deverão realizar prestação de contas no retorno.</w:t>
      </w:r>
      <w:r w:rsidR="00AA6D8D">
        <w:rPr>
          <w:rFonts w:ascii="Times New Roman" w:hAnsi="Times New Roman" w:cs="Times New Roman"/>
          <w:bCs/>
          <w:sz w:val="28"/>
          <w:szCs w:val="28"/>
        </w:rPr>
        <w:t xml:space="preserve"> </w:t>
      </w:r>
      <w:proofErr w:type="gramStart"/>
      <w:r w:rsidR="0072598E" w:rsidRPr="0072598E">
        <w:rPr>
          <w:rFonts w:ascii="Times New Roman" w:hAnsi="Times New Roman" w:cs="Times New Roman"/>
          <w:bCs/>
          <w:sz w:val="28"/>
          <w:szCs w:val="28"/>
        </w:rPr>
        <w:t>Encerrados</w:t>
      </w:r>
      <w:proofErr w:type="gramEnd"/>
      <w:r w:rsidR="0072598E" w:rsidRPr="0072598E">
        <w:rPr>
          <w:rFonts w:ascii="Times New Roman" w:hAnsi="Times New Roman" w:cs="Times New Roman"/>
          <w:bCs/>
          <w:sz w:val="28"/>
          <w:szCs w:val="28"/>
        </w:rPr>
        <w:t xml:space="preserve"> os debates e deliberações, o presidente agradeceu a presença dos vereadores, servidores, imprensa e munícipes, convidando a população para acompanhar a próxima sessão ordinária, a ser realizada no dia </w:t>
      </w:r>
      <w:r w:rsidR="00E077FD">
        <w:rPr>
          <w:rFonts w:ascii="Times New Roman" w:hAnsi="Times New Roman" w:cs="Times New Roman"/>
          <w:bCs/>
          <w:sz w:val="28"/>
          <w:szCs w:val="28"/>
        </w:rPr>
        <w:t>16</w:t>
      </w:r>
      <w:r w:rsidR="0072598E" w:rsidRPr="0072598E">
        <w:rPr>
          <w:rFonts w:ascii="Times New Roman" w:hAnsi="Times New Roman" w:cs="Times New Roman"/>
          <w:bCs/>
          <w:sz w:val="28"/>
          <w:szCs w:val="28"/>
        </w:rPr>
        <w:t xml:space="preserve"> de </w:t>
      </w:r>
      <w:r w:rsidR="00E077FD">
        <w:rPr>
          <w:rFonts w:ascii="Times New Roman" w:hAnsi="Times New Roman" w:cs="Times New Roman"/>
          <w:bCs/>
          <w:sz w:val="28"/>
          <w:szCs w:val="28"/>
        </w:rPr>
        <w:t>abril</w:t>
      </w:r>
      <w:r w:rsidR="0072598E" w:rsidRPr="0072598E">
        <w:rPr>
          <w:rFonts w:ascii="Times New Roman" w:hAnsi="Times New Roman" w:cs="Times New Roman"/>
          <w:bCs/>
          <w:sz w:val="28"/>
          <w:szCs w:val="28"/>
        </w:rPr>
        <w:t xml:space="preserve"> de 2025, às 19 horas, no plenário da Câmara Municipal.</w:t>
      </w:r>
      <w:r w:rsidR="0072598E">
        <w:rPr>
          <w:rFonts w:ascii="Times New Roman" w:hAnsi="Times New Roman" w:cs="Times New Roman"/>
          <w:bCs/>
          <w:sz w:val="28"/>
          <w:szCs w:val="28"/>
        </w:rPr>
        <w:t xml:space="preserve"> </w:t>
      </w:r>
      <w:r w:rsidR="00B8615D" w:rsidRPr="00E821C1">
        <w:rPr>
          <w:rFonts w:ascii="Times New Roman" w:hAnsi="Times New Roman"/>
          <w:sz w:val="28"/>
          <w:szCs w:val="28"/>
        </w:rPr>
        <w:t xml:space="preserve">Nada mais havendo a se tratar, </w:t>
      </w:r>
      <w:r w:rsidR="00B8615D" w:rsidRPr="00E821C1">
        <w:rPr>
          <w:rFonts w:ascii="Times New Roman" w:hAnsi="Times New Roman"/>
          <w:sz w:val="28"/>
          <w:szCs w:val="28"/>
        </w:rPr>
        <w:lastRenderedPageBreak/>
        <w:t xml:space="preserve">declarou, sob a proteção de Deus, encerrada a Sessão. Sala das Sessões, </w:t>
      </w:r>
      <w:r w:rsidR="00E077FD">
        <w:rPr>
          <w:rFonts w:ascii="Times New Roman" w:hAnsi="Times New Roman"/>
          <w:sz w:val="28"/>
          <w:szCs w:val="28"/>
        </w:rPr>
        <w:t>0</w:t>
      </w:r>
      <w:r w:rsidR="00613011">
        <w:rPr>
          <w:rFonts w:ascii="Times New Roman" w:hAnsi="Times New Roman"/>
          <w:sz w:val="28"/>
          <w:szCs w:val="28"/>
        </w:rPr>
        <w:t>7</w:t>
      </w:r>
      <w:r w:rsidR="00B8615D" w:rsidRPr="00E821C1">
        <w:rPr>
          <w:rFonts w:ascii="Times New Roman" w:hAnsi="Times New Roman"/>
          <w:sz w:val="28"/>
          <w:szCs w:val="28"/>
        </w:rPr>
        <w:t xml:space="preserve"> de </w:t>
      </w:r>
      <w:r w:rsidR="00E077FD">
        <w:rPr>
          <w:rFonts w:ascii="Times New Roman" w:hAnsi="Times New Roman"/>
          <w:sz w:val="28"/>
          <w:szCs w:val="28"/>
        </w:rPr>
        <w:t>abril</w:t>
      </w:r>
      <w:r w:rsidR="003A3E19">
        <w:rPr>
          <w:rFonts w:ascii="Times New Roman" w:hAnsi="Times New Roman"/>
          <w:sz w:val="28"/>
          <w:szCs w:val="28"/>
        </w:rPr>
        <w:t xml:space="preserve"> </w:t>
      </w:r>
      <w:r w:rsidR="00B8615D" w:rsidRPr="00E821C1">
        <w:rPr>
          <w:rFonts w:ascii="Times New Roman" w:hAnsi="Times New Roman"/>
          <w:sz w:val="28"/>
          <w:szCs w:val="28"/>
        </w:rPr>
        <w:t>de 202</w:t>
      </w:r>
      <w:r w:rsidR="003A3E19">
        <w:rPr>
          <w:rFonts w:ascii="Times New Roman" w:hAnsi="Times New Roman"/>
          <w:sz w:val="28"/>
          <w:szCs w:val="28"/>
        </w:rPr>
        <w:t>5</w:t>
      </w:r>
      <w:r w:rsidR="00B8615D" w:rsidRPr="00E821C1">
        <w:rPr>
          <w:rFonts w:ascii="Times New Roman" w:hAnsi="Times New Roman"/>
          <w:sz w:val="28"/>
          <w:szCs w:val="28"/>
        </w:rPr>
        <w:t>. Registre-se. Publique-se.</w:t>
      </w:r>
    </w:p>
    <w:p w14:paraId="6828B59E" w14:textId="77777777" w:rsidR="00B8615D" w:rsidRDefault="00B8615D" w:rsidP="00537CE2">
      <w:pPr>
        <w:spacing w:after="0" w:line="240" w:lineRule="auto"/>
        <w:jc w:val="both"/>
        <w:rPr>
          <w:rFonts w:ascii="Times New Roman" w:hAnsi="Times New Roman" w:cs="Times New Roman"/>
          <w:bCs/>
          <w:sz w:val="28"/>
          <w:szCs w:val="28"/>
        </w:rPr>
      </w:pPr>
    </w:p>
    <w:p w14:paraId="710DC4AD" w14:textId="77777777" w:rsidR="0072598E" w:rsidRPr="00D33F57" w:rsidRDefault="0072598E" w:rsidP="00537CE2">
      <w:pPr>
        <w:spacing w:after="0" w:line="240" w:lineRule="auto"/>
        <w:jc w:val="both"/>
        <w:rPr>
          <w:rFonts w:ascii="Times New Roman" w:hAnsi="Times New Roman" w:cs="Times New Roman"/>
          <w:bCs/>
          <w:sz w:val="28"/>
          <w:szCs w:val="28"/>
        </w:rPr>
      </w:pPr>
    </w:p>
    <w:p w14:paraId="5DE9C9D5" w14:textId="2713B283" w:rsidR="00732A97" w:rsidRPr="00F97E30" w:rsidRDefault="00546EB1">
      <w:pPr>
        <w:spacing w:after="0" w:line="240" w:lineRule="auto"/>
        <w:ind w:firstLine="1"/>
        <w:rPr>
          <w:rFonts w:ascii="Times New Roman" w:eastAsia="Times New Roman" w:hAnsi="Times New Roman" w:cs="Times New Roman"/>
          <w:b/>
          <w:bCs/>
          <w:sz w:val="24"/>
          <w:szCs w:val="24"/>
        </w:rPr>
      </w:pPr>
      <w:r w:rsidRPr="00F97E30">
        <w:rPr>
          <w:rFonts w:ascii="Times New Roman" w:eastAsia="Times New Roman" w:hAnsi="Times New Roman" w:cs="Times New Roman"/>
          <w:b/>
          <w:bCs/>
          <w:sz w:val="24"/>
          <w:szCs w:val="24"/>
        </w:rPr>
        <w:t>Paulo Germano Koste</w:t>
      </w:r>
      <w:r w:rsidR="00372FD6" w:rsidRPr="00F97E30">
        <w:rPr>
          <w:rFonts w:ascii="Times New Roman" w:eastAsia="Times New Roman" w:hAnsi="Times New Roman" w:cs="Times New Roman"/>
          <w:b/>
          <w:bCs/>
          <w:sz w:val="24"/>
          <w:szCs w:val="24"/>
        </w:rPr>
        <w:t xml:space="preserve">         </w:t>
      </w:r>
      <w:r w:rsidR="00F9143E" w:rsidRPr="00F97E30">
        <w:rPr>
          <w:rFonts w:ascii="Times New Roman" w:eastAsia="Times New Roman" w:hAnsi="Times New Roman" w:cs="Times New Roman"/>
          <w:b/>
          <w:bCs/>
          <w:sz w:val="24"/>
          <w:szCs w:val="24"/>
        </w:rPr>
        <w:t xml:space="preserve">      </w:t>
      </w:r>
      <w:r w:rsidRPr="00F97E30">
        <w:rPr>
          <w:rFonts w:ascii="Times New Roman" w:eastAsia="Times New Roman" w:hAnsi="Times New Roman" w:cs="Times New Roman"/>
          <w:b/>
          <w:bCs/>
          <w:sz w:val="24"/>
          <w:szCs w:val="24"/>
        </w:rPr>
        <w:t>Gisele Freisleben Horst</w:t>
      </w:r>
      <w:r w:rsidR="00372FD6" w:rsidRPr="00F97E30">
        <w:rPr>
          <w:rFonts w:ascii="Times New Roman" w:eastAsia="Times New Roman" w:hAnsi="Times New Roman" w:cs="Times New Roman"/>
          <w:b/>
          <w:bCs/>
          <w:sz w:val="24"/>
          <w:szCs w:val="24"/>
        </w:rPr>
        <w:t xml:space="preserve">                </w:t>
      </w:r>
      <w:r w:rsidR="00F97E30" w:rsidRPr="00F97E30">
        <w:rPr>
          <w:rFonts w:ascii="Times New Roman" w:eastAsia="Times New Roman" w:hAnsi="Times New Roman" w:cs="Times New Roman"/>
          <w:b/>
          <w:bCs/>
          <w:sz w:val="24"/>
          <w:szCs w:val="24"/>
        </w:rPr>
        <w:t xml:space="preserve"> No</w:t>
      </w:r>
      <w:r w:rsidR="00E5765E">
        <w:rPr>
          <w:rFonts w:ascii="Times New Roman" w:eastAsia="Times New Roman" w:hAnsi="Times New Roman" w:cs="Times New Roman"/>
          <w:b/>
          <w:bCs/>
          <w:sz w:val="24"/>
          <w:szCs w:val="24"/>
        </w:rPr>
        <w:t>é</w:t>
      </w:r>
      <w:r w:rsidR="00F97E30" w:rsidRPr="00F97E30">
        <w:rPr>
          <w:rFonts w:ascii="Times New Roman" w:eastAsia="Times New Roman" w:hAnsi="Times New Roman" w:cs="Times New Roman"/>
          <w:b/>
          <w:bCs/>
          <w:sz w:val="24"/>
          <w:szCs w:val="24"/>
        </w:rPr>
        <w:t xml:space="preserve"> Luis Schaffer</w:t>
      </w:r>
      <w:r w:rsidR="009F33FB" w:rsidRPr="00F97E30">
        <w:rPr>
          <w:rFonts w:ascii="Times New Roman" w:eastAsia="Times New Roman" w:hAnsi="Times New Roman" w:cs="Times New Roman"/>
          <w:b/>
          <w:bCs/>
          <w:sz w:val="24"/>
          <w:szCs w:val="24"/>
        </w:rPr>
        <w:t xml:space="preserve"> </w:t>
      </w:r>
    </w:p>
    <w:p w14:paraId="6CF0D65B" w14:textId="6697A551" w:rsidR="00732A97" w:rsidRPr="00F97E30" w:rsidRDefault="009F33FB">
      <w:pPr>
        <w:spacing w:after="0" w:line="240" w:lineRule="auto"/>
        <w:ind w:firstLine="1"/>
        <w:rPr>
          <w:rFonts w:ascii="Times New Roman" w:eastAsia="Times New Roman" w:hAnsi="Times New Roman" w:cs="Times New Roman"/>
          <w:sz w:val="24"/>
          <w:szCs w:val="24"/>
        </w:rPr>
      </w:pPr>
      <w:r w:rsidRPr="00F97E30">
        <w:rPr>
          <w:rFonts w:ascii="Times New Roman" w:eastAsia="Times New Roman" w:hAnsi="Times New Roman" w:cs="Times New Roman"/>
          <w:sz w:val="24"/>
          <w:szCs w:val="24"/>
        </w:rPr>
        <w:t>President</w:t>
      </w:r>
      <w:r w:rsidR="00546EB1" w:rsidRPr="00F97E30">
        <w:rPr>
          <w:rFonts w:ascii="Times New Roman" w:eastAsia="Times New Roman" w:hAnsi="Times New Roman" w:cs="Times New Roman"/>
          <w:sz w:val="24"/>
          <w:szCs w:val="24"/>
        </w:rPr>
        <w:t>e</w:t>
      </w:r>
      <w:r w:rsidRPr="00F97E30">
        <w:rPr>
          <w:rFonts w:ascii="Times New Roman" w:eastAsia="Times New Roman" w:hAnsi="Times New Roman" w:cs="Times New Roman"/>
          <w:sz w:val="24"/>
          <w:szCs w:val="24"/>
        </w:rPr>
        <w:tab/>
      </w:r>
      <w:r w:rsidRPr="00F97E30">
        <w:rPr>
          <w:rFonts w:ascii="Times New Roman" w:eastAsia="Times New Roman" w:hAnsi="Times New Roman" w:cs="Times New Roman"/>
          <w:sz w:val="24"/>
          <w:szCs w:val="24"/>
        </w:rPr>
        <w:tab/>
      </w:r>
      <w:r w:rsidRPr="00F97E30">
        <w:rPr>
          <w:rFonts w:ascii="Times New Roman" w:eastAsia="Times New Roman" w:hAnsi="Times New Roman" w:cs="Times New Roman"/>
          <w:sz w:val="24"/>
          <w:szCs w:val="24"/>
        </w:rPr>
        <w:tab/>
      </w:r>
      <w:r w:rsidR="00F97E30" w:rsidRPr="00F97E30">
        <w:rPr>
          <w:rFonts w:ascii="Times New Roman" w:eastAsia="Times New Roman" w:hAnsi="Times New Roman" w:cs="Times New Roman"/>
          <w:sz w:val="24"/>
          <w:szCs w:val="24"/>
        </w:rPr>
        <w:t xml:space="preserve">     </w:t>
      </w:r>
      <w:r w:rsidRPr="00F97E30">
        <w:rPr>
          <w:rFonts w:ascii="Times New Roman" w:eastAsia="Times New Roman" w:hAnsi="Times New Roman" w:cs="Times New Roman"/>
          <w:sz w:val="24"/>
          <w:szCs w:val="24"/>
        </w:rPr>
        <w:t>Vice-Presidente</w:t>
      </w:r>
      <w:r w:rsidRPr="00F97E30">
        <w:rPr>
          <w:rFonts w:ascii="Times New Roman" w:eastAsia="Times New Roman" w:hAnsi="Times New Roman" w:cs="Times New Roman"/>
          <w:sz w:val="24"/>
          <w:szCs w:val="24"/>
        </w:rPr>
        <w:tab/>
      </w:r>
      <w:r w:rsidRPr="00F97E30">
        <w:rPr>
          <w:rFonts w:ascii="Times New Roman" w:eastAsia="Times New Roman" w:hAnsi="Times New Roman" w:cs="Times New Roman"/>
          <w:sz w:val="24"/>
          <w:szCs w:val="24"/>
        </w:rPr>
        <w:tab/>
      </w:r>
      <w:r w:rsidR="00F97E30" w:rsidRPr="00F97E30">
        <w:rPr>
          <w:rFonts w:ascii="Times New Roman" w:eastAsia="Times New Roman" w:hAnsi="Times New Roman" w:cs="Times New Roman"/>
          <w:sz w:val="24"/>
          <w:szCs w:val="24"/>
        </w:rPr>
        <w:t xml:space="preserve">              </w:t>
      </w:r>
      <w:r w:rsidRPr="00F97E30">
        <w:rPr>
          <w:rFonts w:ascii="Times New Roman" w:eastAsia="Times New Roman" w:hAnsi="Times New Roman" w:cs="Times New Roman"/>
          <w:sz w:val="24"/>
          <w:szCs w:val="24"/>
        </w:rPr>
        <w:t>Secretário</w:t>
      </w:r>
    </w:p>
    <w:p w14:paraId="6485AD21" w14:textId="77777777" w:rsidR="00732A97" w:rsidRPr="00F97E30" w:rsidRDefault="00732A97">
      <w:pPr>
        <w:spacing w:after="0" w:line="240" w:lineRule="auto"/>
        <w:rPr>
          <w:rFonts w:ascii="Times New Roman" w:eastAsia="Times New Roman" w:hAnsi="Times New Roman" w:cs="Times New Roman"/>
          <w:sz w:val="24"/>
          <w:szCs w:val="24"/>
        </w:rPr>
      </w:pPr>
    </w:p>
    <w:p w14:paraId="774FAF9D" w14:textId="77777777" w:rsidR="00732A97" w:rsidRPr="00F97E30" w:rsidRDefault="00732A97">
      <w:pPr>
        <w:spacing w:after="0" w:line="240" w:lineRule="auto"/>
        <w:rPr>
          <w:rFonts w:ascii="Times New Roman" w:eastAsia="Times New Roman" w:hAnsi="Times New Roman" w:cs="Times New Roman"/>
          <w:sz w:val="24"/>
          <w:szCs w:val="24"/>
        </w:rPr>
      </w:pPr>
    </w:p>
    <w:p w14:paraId="47111810" w14:textId="081637E7" w:rsidR="00732A97" w:rsidRPr="00F97E30" w:rsidRDefault="00F97E30">
      <w:pPr>
        <w:spacing w:after="0" w:line="240" w:lineRule="auto"/>
        <w:jc w:val="both"/>
        <w:rPr>
          <w:rFonts w:ascii="Times New Roman" w:eastAsia="Times New Roman" w:hAnsi="Times New Roman" w:cs="Times New Roman"/>
          <w:b/>
          <w:bCs/>
          <w:sz w:val="24"/>
          <w:szCs w:val="24"/>
        </w:rPr>
      </w:pPr>
      <w:r w:rsidRPr="00F97E30">
        <w:rPr>
          <w:rFonts w:ascii="Times New Roman" w:eastAsia="Times New Roman" w:hAnsi="Times New Roman" w:cs="Times New Roman"/>
          <w:b/>
          <w:bCs/>
          <w:sz w:val="24"/>
          <w:szCs w:val="24"/>
        </w:rPr>
        <w:t>Cristiano Schafer</w:t>
      </w:r>
      <w:r w:rsidR="009F33FB" w:rsidRPr="00F97E30">
        <w:rPr>
          <w:rFonts w:ascii="Times New Roman" w:eastAsia="Times New Roman" w:hAnsi="Times New Roman" w:cs="Times New Roman"/>
          <w:b/>
          <w:bCs/>
          <w:sz w:val="24"/>
          <w:szCs w:val="24"/>
        </w:rPr>
        <w:tab/>
        <w:t xml:space="preserve">          </w:t>
      </w:r>
      <w:r w:rsidR="00F9143E" w:rsidRPr="00F97E30">
        <w:rPr>
          <w:rFonts w:ascii="Times New Roman" w:eastAsia="Times New Roman" w:hAnsi="Times New Roman" w:cs="Times New Roman"/>
          <w:b/>
          <w:bCs/>
          <w:sz w:val="24"/>
          <w:szCs w:val="24"/>
        </w:rPr>
        <w:t xml:space="preserve">       </w:t>
      </w:r>
      <w:r w:rsidRPr="00F97E30">
        <w:rPr>
          <w:rFonts w:ascii="Times New Roman" w:eastAsia="Times New Roman" w:hAnsi="Times New Roman" w:cs="Times New Roman"/>
          <w:b/>
          <w:bCs/>
          <w:sz w:val="24"/>
          <w:szCs w:val="24"/>
        </w:rPr>
        <w:t>Ismael Cagol</w:t>
      </w:r>
      <w:r w:rsidR="009F33FB" w:rsidRPr="00F97E30">
        <w:rPr>
          <w:rFonts w:ascii="Times New Roman" w:eastAsia="Times New Roman" w:hAnsi="Times New Roman" w:cs="Times New Roman"/>
          <w:b/>
          <w:bCs/>
          <w:sz w:val="24"/>
          <w:szCs w:val="24"/>
        </w:rPr>
        <w:t xml:space="preserve">                      </w:t>
      </w:r>
      <w:r w:rsidRPr="00F97E30">
        <w:rPr>
          <w:rFonts w:ascii="Times New Roman" w:eastAsia="Times New Roman" w:hAnsi="Times New Roman" w:cs="Times New Roman"/>
          <w:b/>
          <w:bCs/>
          <w:sz w:val="24"/>
          <w:szCs w:val="24"/>
        </w:rPr>
        <w:t xml:space="preserve">             Luan Ludwig</w:t>
      </w:r>
      <w:r w:rsidR="00CA300E" w:rsidRPr="00F97E30">
        <w:rPr>
          <w:rFonts w:ascii="Times New Roman" w:eastAsia="Times New Roman" w:hAnsi="Times New Roman" w:cs="Times New Roman"/>
          <w:b/>
          <w:bCs/>
          <w:sz w:val="24"/>
          <w:szCs w:val="24"/>
        </w:rPr>
        <w:t xml:space="preserve">                     </w:t>
      </w:r>
    </w:p>
    <w:p w14:paraId="75D50BBB" w14:textId="07BE5E6A" w:rsidR="00732A97" w:rsidRPr="00F97E30" w:rsidRDefault="009F33FB">
      <w:pPr>
        <w:spacing w:after="0" w:line="240" w:lineRule="auto"/>
        <w:ind w:firstLine="1"/>
        <w:jc w:val="both"/>
        <w:rPr>
          <w:rFonts w:ascii="Times New Roman" w:eastAsia="Times New Roman" w:hAnsi="Times New Roman" w:cs="Times New Roman"/>
          <w:sz w:val="24"/>
          <w:szCs w:val="24"/>
        </w:rPr>
      </w:pPr>
      <w:r w:rsidRPr="00F97E30">
        <w:rPr>
          <w:rFonts w:ascii="Times New Roman" w:eastAsia="Times New Roman" w:hAnsi="Times New Roman" w:cs="Times New Roman"/>
          <w:sz w:val="24"/>
          <w:szCs w:val="24"/>
        </w:rPr>
        <w:t>Vereador</w:t>
      </w:r>
      <w:r w:rsidRPr="00F97E30">
        <w:rPr>
          <w:rFonts w:ascii="Times New Roman" w:eastAsia="Times New Roman" w:hAnsi="Times New Roman" w:cs="Times New Roman"/>
          <w:sz w:val="24"/>
          <w:szCs w:val="24"/>
        </w:rPr>
        <w:tab/>
      </w:r>
      <w:r w:rsidRPr="00F97E30">
        <w:rPr>
          <w:rFonts w:ascii="Times New Roman" w:eastAsia="Times New Roman" w:hAnsi="Times New Roman" w:cs="Times New Roman"/>
          <w:sz w:val="24"/>
          <w:szCs w:val="24"/>
        </w:rPr>
        <w:tab/>
      </w:r>
      <w:r w:rsidRPr="00F97E30">
        <w:rPr>
          <w:rFonts w:ascii="Times New Roman" w:eastAsia="Times New Roman" w:hAnsi="Times New Roman" w:cs="Times New Roman"/>
          <w:sz w:val="24"/>
          <w:szCs w:val="24"/>
        </w:rPr>
        <w:tab/>
      </w:r>
      <w:r w:rsidR="00F97E30" w:rsidRPr="00F97E30">
        <w:rPr>
          <w:rFonts w:ascii="Times New Roman" w:eastAsia="Times New Roman" w:hAnsi="Times New Roman" w:cs="Times New Roman"/>
          <w:sz w:val="24"/>
          <w:szCs w:val="24"/>
        </w:rPr>
        <w:t xml:space="preserve">     </w:t>
      </w:r>
      <w:proofErr w:type="spellStart"/>
      <w:r w:rsidRPr="00F97E30">
        <w:rPr>
          <w:rFonts w:ascii="Times New Roman" w:eastAsia="Times New Roman" w:hAnsi="Times New Roman" w:cs="Times New Roman"/>
          <w:sz w:val="24"/>
          <w:szCs w:val="24"/>
        </w:rPr>
        <w:t>Vereador</w:t>
      </w:r>
      <w:proofErr w:type="spellEnd"/>
      <w:r w:rsidRPr="00F97E30">
        <w:rPr>
          <w:rFonts w:ascii="Times New Roman" w:eastAsia="Times New Roman" w:hAnsi="Times New Roman" w:cs="Times New Roman"/>
          <w:sz w:val="24"/>
          <w:szCs w:val="24"/>
        </w:rPr>
        <w:tab/>
      </w:r>
      <w:r w:rsidRPr="00F97E30">
        <w:rPr>
          <w:rFonts w:ascii="Times New Roman" w:eastAsia="Times New Roman" w:hAnsi="Times New Roman" w:cs="Times New Roman"/>
          <w:sz w:val="24"/>
          <w:szCs w:val="24"/>
        </w:rPr>
        <w:tab/>
        <w:t xml:space="preserve">       </w:t>
      </w:r>
      <w:r w:rsidR="00F97E30" w:rsidRPr="00F97E30">
        <w:rPr>
          <w:rFonts w:ascii="Times New Roman" w:eastAsia="Times New Roman" w:hAnsi="Times New Roman" w:cs="Times New Roman"/>
          <w:sz w:val="24"/>
          <w:szCs w:val="24"/>
        </w:rPr>
        <w:t xml:space="preserve">                   </w:t>
      </w:r>
      <w:proofErr w:type="spellStart"/>
      <w:r w:rsidRPr="00F97E30">
        <w:rPr>
          <w:rFonts w:ascii="Times New Roman" w:eastAsia="Times New Roman" w:hAnsi="Times New Roman" w:cs="Times New Roman"/>
          <w:sz w:val="24"/>
          <w:szCs w:val="24"/>
        </w:rPr>
        <w:t>Vereador</w:t>
      </w:r>
      <w:proofErr w:type="spellEnd"/>
    </w:p>
    <w:p w14:paraId="092FF0AF" w14:textId="77777777" w:rsidR="00732A97" w:rsidRPr="00F97E30" w:rsidRDefault="00732A97">
      <w:pPr>
        <w:spacing w:after="0" w:line="240" w:lineRule="auto"/>
        <w:jc w:val="both"/>
        <w:rPr>
          <w:rFonts w:ascii="Times New Roman" w:eastAsia="Times New Roman" w:hAnsi="Times New Roman" w:cs="Times New Roman"/>
          <w:sz w:val="24"/>
          <w:szCs w:val="24"/>
        </w:rPr>
      </w:pPr>
    </w:p>
    <w:p w14:paraId="6B5F3FF1" w14:textId="77777777" w:rsidR="00732A97" w:rsidRPr="00F97E30" w:rsidRDefault="00732A97">
      <w:pPr>
        <w:spacing w:after="0" w:line="240" w:lineRule="auto"/>
        <w:jc w:val="both"/>
        <w:rPr>
          <w:rFonts w:ascii="Times New Roman" w:eastAsia="Times New Roman" w:hAnsi="Times New Roman" w:cs="Times New Roman"/>
          <w:sz w:val="24"/>
          <w:szCs w:val="24"/>
        </w:rPr>
      </w:pPr>
    </w:p>
    <w:p w14:paraId="4024F9B6" w14:textId="116D22A3" w:rsidR="00732A97" w:rsidRPr="00F97E30" w:rsidRDefault="00F97E30">
      <w:pPr>
        <w:spacing w:after="0" w:line="240" w:lineRule="auto"/>
        <w:jc w:val="both"/>
        <w:rPr>
          <w:rFonts w:ascii="Times New Roman" w:eastAsia="Times New Roman" w:hAnsi="Times New Roman" w:cs="Times New Roman"/>
          <w:b/>
          <w:bCs/>
          <w:sz w:val="24"/>
          <w:szCs w:val="24"/>
        </w:rPr>
      </w:pPr>
      <w:r w:rsidRPr="00F97E30">
        <w:rPr>
          <w:rFonts w:ascii="Times New Roman" w:eastAsia="Times New Roman" w:hAnsi="Times New Roman" w:cs="Times New Roman"/>
          <w:b/>
          <w:bCs/>
          <w:sz w:val="24"/>
          <w:szCs w:val="24"/>
        </w:rPr>
        <w:t>Paulo Ricardo</w:t>
      </w:r>
      <w:r w:rsidR="00525E58">
        <w:rPr>
          <w:rFonts w:ascii="Times New Roman" w:eastAsia="Times New Roman" w:hAnsi="Times New Roman" w:cs="Times New Roman"/>
          <w:b/>
          <w:bCs/>
          <w:sz w:val="24"/>
          <w:szCs w:val="24"/>
        </w:rPr>
        <w:t xml:space="preserve"> </w:t>
      </w:r>
      <w:r w:rsidRPr="00F97E30">
        <w:rPr>
          <w:rFonts w:ascii="Times New Roman" w:eastAsia="Times New Roman" w:hAnsi="Times New Roman" w:cs="Times New Roman"/>
          <w:b/>
          <w:bCs/>
          <w:sz w:val="24"/>
          <w:szCs w:val="24"/>
        </w:rPr>
        <w:t>Facini</w:t>
      </w:r>
      <w:r w:rsidR="009F33FB" w:rsidRPr="00F97E30">
        <w:rPr>
          <w:rFonts w:ascii="Times New Roman" w:eastAsia="Times New Roman" w:hAnsi="Times New Roman" w:cs="Times New Roman"/>
          <w:b/>
          <w:bCs/>
          <w:sz w:val="24"/>
          <w:szCs w:val="24"/>
        </w:rPr>
        <w:t xml:space="preserve">     </w:t>
      </w:r>
      <w:r w:rsidRPr="00F97E30">
        <w:rPr>
          <w:rFonts w:ascii="Times New Roman" w:eastAsia="Times New Roman" w:hAnsi="Times New Roman" w:cs="Times New Roman"/>
          <w:b/>
          <w:bCs/>
          <w:sz w:val="24"/>
          <w:szCs w:val="24"/>
        </w:rPr>
        <w:t xml:space="preserve">             Rogerio Engster</w:t>
      </w:r>
      <w:r w:rsidR="00372FD6" w:rsidRPr="00F97E30">
        <w:rPr>
          <w:rFonts w:ascii="Times New Roman" w:eastAsia="Times New Roman" w:hAnsi="Times New Roman" w:cs="Times New Roman"/>
          <w:b/>
          <w:bCs/>
          <w:sz w:val="24"/>
          <w:szCs w:val="24"/>
        </w:rPr>
        <w:t xml:space="preserve">   </w:t>
      </w:r>
      <w:r w:rsidRPr="00F97E30">
        <w:rPr>
          <w:rFonts w:ascii="Times New Roman" w:eastAsia="Times New Roman" w:hAnsi="Times New Roman" w:cs="Times New Roman"/>
          <w:b/>
          <w:bCs/>
          <w:sz w:val="24"/>
          <w:szCs w:val="24"/>
        </w:rPr>
        <w:t xml:space="preserve">                         Tainá Agostini Zanchetti</w:t>
      </w:r>
    </w:p>
    <w:p w14:paraId="30296717" w14:textId="3F64B3C0" w:rsidR="0072598E" w:rsidRPr="00F97E30" w:rsidRDefault="009F33FB" w:rsidP="0072598E">
      <w:pPr>
        <w:spacing w:after="0" w:line="240" w:lineRule="auto"/>
        <w:ind w:firstLine="1"/>
        <w:jc w:val="both"/>
        <w:rPr>
          <w:rFonts w:ascii="Times New Roman" w:eastAsia="Times New Roman" w:hAnsi="Times New Roman" w:cs="Times New Roman"/>
          <w:sz w:val="24"/>
          <w:szCs w:val="24"/>
        </w:rPr>
      </w:pPr>
      <w:r w:rsidRPr="00F97E30">
        <w:rPr>
          <w:rFonts w:ascii="Times New Roman" w:eastAsia="Times New Roman" w:hAnsi="Times New Roman" w:cs="Times New Roman"/>
          <w:sz w:val="24"/>
          <w:szCs w:val="24"/>
        </w:rPr>
        <w:t>Vereador</w:t>
      </w:r>
      <w:r w:rsidRPr="00F97E30">
        <w:rPr>
          <w:rFonts w:ascii="Times New Roman" w:eastAsia="Times New Roman" w:hAnsi="Times New Roman" w:cs="Times New Roman"/>
          <w:sz w:val="24"/>
          <w:szCs w:val="24"/>
        </w:rPr>
        <w:tab/>
        <w:t xml:space="preserve"> </w:t>
      </w:r>
      <w:r w:rsidRPr="00F97E30">
        <w:rPr>
          <w:rFonts w:ascii="Times New Roman" w:eastAsia="Times New Roman" w:hAnsi="Times New Roman" w:cs="Times New Roman"/>
          <w:sz w:val="24"/>
          <w:szCs w:val="24"/>
        </w:rPr>
        <w:tab/>
      </w:r>
      <w:r w:rsidRPr="00F97E30">
        <w:rPr>
          <w:rFonts w:ascii="Times New Roman" w:eastAsia="Times New Roman" w:hAnsi="Times New Roman" w:cs="Times New Roman"/>
          <w:sz w:val="24"/>
          <w:szCs w:val="24"/>
        </w:rPr>
        <w:tab/>
        <w:t xml:space="preserve"> </w:t>
      </w:r>
      <w:r w:rsidR="00CA300E" w:rsidRPr="00F97E30">
        <w:rPr>
          <w:rFonts w:ascii="Times New Roman" w:eastAsia="Times New Roman" w:hAnsi="Times New Roman" w:cs="Times New Roman"/>
          <w:sz w:val="24"/>
          <w:szCs w:val="24"/>
        </w:rPr>
        <w:t xml:space="preserve">    </w:t>
      </w:r>
      <w:proofErr w:type="spellStart"/>
      <w:r w:rsidRPr="00F97E30">
        <w:rPr>
          <w:rFonts w:ascii="Times New Roman" w:eastAsia="Times New Roman" w:hAnsi="Times New Roman" w:cs="Times New Roman"/>
          <w:sz w:val="24"/>
          <w:szCs w:val="24"/>
        </w:rPr>
        <w:t>Vereador</w:t>
      </w:r>
      <w:proofErr w:type="spellEnd"/>
      <w:r w:rsidR="00CA300E" w:rsidRPr="00F97E30">
        <w:rPr>
          <w:rFonts w:ascii="Times New Roman" w:eastAsia="Times New Roman" w:hAnsi="Times New Roman" w:cs="Times New Roman"/>
          <w:sz w:val="24"/>
          <w:szCs w:val="24"/>
        </w:rPr>
        <w:t xml:space="preserve">                       </w:t>
      </w:r>
      <w:r w:rsidR="00F97E30" w:rsidRPr="00F97E30">
        <w:rPr>
          <w:rFonts w:ascii="Times New Roman" w:eastAsia="Times New Roman" w:hAnsi="Times New Roman" w:cs="Times New Roman"/>
          <w:sz w:val="24"/>
          <w:szCs w:val="24"/>
        </w:rPr>
        <w:t xml:space="preserve">                  </w:t>
      </w:r>
      <w:r w:rsidRPr="00F97E30">
        <w:rPr>
          <w:rFonts w:ascii="Times New Roman" w:eastAsia="Times New Roman" w:hAnsi="Times New Roman" w:cs="Times New Roman"/>
          <w:sz w:val="24"/>
          <w:szCs w:val="24"/>
        </w:rPr>
        <w:t>Vereador</w:t>
      </w:r>
      <w:r w:rsidR="00F97E30" w:rsidRPr="00F97E30">
        <w:rPr>
          <w:rFonts w:ascii="Times New Roman" w:eastAsia="Times New Roman" w:hAnsi="Times New Roman" w:cs="Times New Roman"/>
          <w:sz w:val="24"/>
          <w:szCs w:val="24"/>
        </w:rPr>
        <w:t>a</w:t>
      </w:r>
    </w:p>
    <w:sectPr w:rsidR="0072598E" w:rsidRPr="00F97E30">
      <w:headerReference w:type="default" r:id="rId9"/>
      <w:footerReference w:type="default" r:id="rId10"/>
      <w:pgSz w:w="11907" w:h="16839"/>
      <w:pgMar w:top="2127" w:right="1191" w:bottom="993" w:left="1588"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CE8B32" w14:textId="77777777" w:rsidR="00A667CC" w:rsidRDefault="00A667CC">
      <w:pPr>
        <w:spacing w:after="0" w:line="240" w:lineRule="auto"/>
      </w:pPr>
      <w:r>
        <w:separator/>
      </w:r>
    </w:p>
  </w:endnote>
  <w:endnote w:type="continuationSeparator" w:id="0">
    <w:p w14:paraId="75A40383" w14:textId="77777777" w:rsidR="00A667CC" w:rsidRDefault="00A667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5A084" w14:textId="77777777" w:rsidR="00732A97" w:rsidRDefault="009F33FB">
    <w:pPr>
      <w:tabs>
        <w:tab w:val="center" w:pos="4252"/>
        <w:tab w:val="right" w:pos="8504"/>
      </w:tabs>
      <w:spacing w:after="0" w:line="240" w:lineRule="auto"/>
      <w:jc w:val="center"/>
      <w:rPr>
        <w:sz w:val="24"/>
        <w:szCs w:val="24"/>
      </w:rPr>
    </w:pPr>
    <w:r>
      <w:rPr>
        <w:sz w:val="24"/>
        <w:szCs w:val="24"/>
      </w:rPr>
      <w:t xml:space="preserve">site: </w:t>
    </w:r>
    <w:hyperlink r:id="rId1">
      <w:r>
        <w:rPr>
          <w:color w:val="0000FF"/>
          <w:sz w:val="24"/>
          <w:szCs w:val="24"/>
        </w:rPr>
        <w:t>www.camararocasales.com.br</w:t>
      </w:r>
    </w:hyperlink>
    <w:r>
      <w:rPr>
        <w:sz w:val="24"/>
        <w:szCs w:val="24"/>
      </w:rPr>
      <w:t xml:space="preserve">  -  e-mail: secretaria@camararocasales.com.br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213D2C" w14:textId="77777777" w:rsidR="00A667CC" w:rsidRDefault="00A667CC">
      <w:pPr>
        <w:spacing w:after="0" w:line="240" w:lineRule="auto"/>
      </w:pPr>
      <w:r>
        <w:separator/>
      </w:r>
    </w:p>
  </w:footnote>
  <w:footnote w:type="continuationSeparator" w:id="0">
    <w:p w14:paraId="15E1C2C6" w14:textId="77777777" w:rsidR="00A667CC" w:rsidRDefault="00A667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1A346" w14:textId="77777777" w:rsidR="00732A97" w:rsidRDefault="009F33FB">
    <w:pPr>
      <w:pBdr>
        <w:top w:val="nil"/>
        <w:left w:val="nil"/>
        <w:bottom w:val="nil"/>
        <w:right w:val="nil"/>
        <w:between w:val="nil"/>
      </w:pBdr>
      <w:tabs>
        <w:tab w:val="center" w:pos="4252"/>
        <w:tab w:val="right" w:pos="8504"/>
        <w:tab w:val="left" w:pos="7602"/>
      </w:tabs>
      <w:rPr>
        <w:color w:val="000000"/>
      </w:rPr>
    </w:pPr>
    <w:r>
      <w:rPr>
        <w:noProof/>
        <w:color w:val="000000"/>
      </w:rPr>
      <w:drawing>
        <wp:inline distT="0" distB="0" distL="0" distR="0" wp14:anchorId="57B0477A" wp14:editId="20B2EF30">
          <wp:extent cx="742950" cy="990600"/>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42950" cy="990600"/>
                  </a:xfrm>
                  <a:prstGeom prst="rect">
                    <a:avLst/>
                  </a:prstGeom>
                  <a:ln/>
                </pic:spPr>
              </pic:pic>
            </a:graphicData>
          </a:graphic>
        </wp:inline>
      </w:drawing>
    </w:r>
    <w:r>
      <w:rPr>
        <w:color w:val="000000"/>
      </w:rPr>
      <w:t xml:space="preserve"> </w:t>
    </w:r>
    <w:r>
      <w:rPr>
        <w:color w:val="000000"/>
      </w:rPr>
      <w:tab/>
    </w:r>
    <w:r>
      <w:rPr>
        <w:color w:val="000000"/>
      </w:rPr>
      <w:tab/>
    </w:r>
    <w:r>
      <w:rPr>
        <w:color w:val="000000"/>
      </w:rPr>
      <w:tab/>
    </w:r>
    <w:r>
      <w:rPr>
        <w:noProof/>
      </w:rPr>
      <mc:AlternateContent>
        <mc:Choice Requires="wps">
          <w:drawing>
            <wp:anchor distT="0" distB="0" distL="114300" distR="114300" simplePos="0" relativeHeight="251658240" behindDoc="0" locked="0" layoutInCell="1" hidden="0" allowOverlap="1" wp14:anchorId="0B8EB78B" wp14:editId="7D23FE53">
              <wp:simplePos x="0" y="0"/>
              <wp:positionH relativeFrom="column">
                <wp:posOffset>812800</wp:posOffset>
              </wp:positionH>
              <wp:positionV relativeFrom="paragraph">
                <wp:posOffset>0</wp:posOffset>
              </wp:positionV>
              <wp:extent cx="3933825" cy="1114425"/>
              <wp:effectExtent l="0" t="0" r="0" b="0"/>
              <wp:wrapNone/>
              <wp:docPr id="6" name="Retângulo 6"/>
              <wp:cNvGraphicFramePr/>
              <a:graphic xmlns:a="http://schemas.openxmlformats.org/drawingml/2006/main">
                <a:graphicData uri="http://schemas.microsoft.com/office/word/2010/wordprocessingShape">
                  <wps:wsp>
                    <wps:cNvSpPr/>
                    <wps:spPr>
                      <a:xfrm>
                        <a:off x="3383850" y="3227550"/>
                        <a:ext cx="3924300" cy="1104900"/>
                      </a:xfrm>
                      <a:prstGeom prst="rect">
                        <a:avLst/>
                      </a:prstGeom>
                      <a:noFill/>
                      <a:ln w="9525" cap="flat" cmpd="sng">
                        <a:solidFill>
                          <a:srgbClr val="FFFFFF"/>
                        </a:solidFill>
                        <a:prstDash val="solid"/>
                        <a:round/>
                        <a:headEnd type="none" w="sm" len="sm"/>
                        <a:tailEnd type="none" w="sm" len="sm"/>
                      </a:ln>
                    </wps:spPr>
                    <wps:txbx>
                      <w:txbxContent>
                        <w:p w14:paraId="47AF1AC8" w14:textId="77777777" w:rsidR="00732A97" w:rsidRDefault="009F33FB">
                          <w:pPr>
                            <w:spacing w:line="275" w:lineRule="auto"/>
                            <w:textDirection w:val="btLr"/>
                          </w:pPr>
                          <w:r>
                            <w:rPr>
                              <w:b/>
                              <w:color w:val="000000"/>
                              <w:sz w:val="30"/>
                            </w:rPr>
                            <w:t>CÂMARA MUNICIPAL DE VEREADORES</w:t>
                          </w:r>
                        </w:p>
                        <w:p w14:paraId="23A34F96" w14:textId="34F42F7F" w:rsidR="00732A97" w:rsidRDefault="009F33FB">
                          <w:pPr>
                            <w:spacing w:line="275" w:lineRule="auto"/>
                            <w:textDirection w:val="btLr"/>
                          </w:pPr>
                          <w:r>
                            <w:rPr>
                              <w:color w:val="000000"/>
                              <w:sz w:val="24"/>
                            </w:rPr>
                            <w:t xml:space="preserve">Rua </w:t>
                          </w:r>
                          <w:r w:rsidR="00AC39F4">
                            <w:rPr>
                              <w:color w:val="000000"/>
                              <w:sz w:val="24"/>
                            </w:rPr>
                            <w:t>31 de março</w:t>
                          </w:r>
                          <w:r>
                            <w:rPr>
                              <w:color w:val="000000"/>
                              <w:sz w:val="24"/>
                            </w:rPr>
                            <w:t xml:space="preserve">, </w:t>
                          </w:r>
                          <w:r w:rsidR="00AC39F4">
                            <w:rPr>
                              <w:color w:val="000000"/>
                              <w:sz w:val="24"/>
                            </w:rPr>
                            <w:t>523</w:t>
                          </w:r>
                          <w:r>
                            <w:rPr>
                              <w:color w:val="000000"/>
                              <w:sz w:val="24"/>
                            </w:rPr>
                            <w:t>, Centro, Roca Sales/RS</w:t>
                          </w:r>
                        </w:p>
                        <w:p w14:paraId="4B30FAAB" w14:textId="77777777" w:rsidR="00732A97" w:rsidRDefault="009F33FB">
                          <w:pPr>
                            <w:spacing w:line="275" w:lineRule="auto"/>
                            <w:textDirection w:val="btLr"/>
                          </w:pPr>
                          <w:r>
                            <w:rPr>
                              <w:color w:val="000000"/>
                              <w:sz w:val="24"/>
                            </w:rPr>
                            <w:t>CEP 95735-000 – Fone: (51) 3753-2731</w:t>
                          </w:r>
                        </w:p>
                      </w:txbxContent>
                    </wps:txbx>
                    <wps:bodyPr spcFirstLastPara="1" wrap="square" lIns="91425" tIns="45700" rIns="91425" bIns="45700" anchor="t" anchorCtr="0">
                      <a:noAutofit/>
                    </wps:bodyPr>
                  </wps:wsp>
                </a:graphicData>
              </a:graphic>
            </wp:anchor>
          </w:drawing>
        </mc:Choice>
        <mc:Fallback>
          <w:pict>
            <v:rect w14:anchorId="0B8EB78B" id="Retângulo 6" o:spid="_x0000_s1027" style="position:absolute;margin-left:64pt;margin-top:0;width:309.75pt;height:87.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" filled="f" strokecolor="white">
              <v:stroke startarrowwidth="narrow" startarrowlength="short" endarrowwidth="narrow" endarrowlength="short" joinstyle="round"/>
              <v:textbox inset="2.53958mm,1.2694mm,2.53958mm,1.2694mm">
                <w:txbxContent>
                  <w:p w14:paraId="47AF1AC8" w14:textId="77777777" w:rsidR="00732A97" w:rsidRDefault="009F33FB">
                    <w:pPr>
                      <w:spacing w:line="275" w:lineRule="auto"/>
                      <w:textDirection w:val="btLr"/>
                    </w:pPr>
                    <w:r>
                      <w:rPr>
                        <w:b/>
                        <w:color w:val="000000"/>
                        <w:sz w:val="30"/>
                      </w:rPr>
                      <w:t>CÂMARA MUNICIPAL DE VEREADORES</w:t>
                    </w:r>
                  </w:p>
                  <w:p w14:paraId="23A34F96" w14:textId="34F42F7F" w:rsidR="00732A97" w:rsidRDefault="009F33FB">
                    <w:pPr>
                      <w:spacing w:line="275" w:lineRule="auto"/>
                      <w:textDirection w:val="btLr"/>
                    </w:pPr>
                    <w:r>
                      <w:rPr>
                        <w:color w:val="000000"/>
                        <w:sz w:val="24"/>
                      </w:rPr>
                      <w:t xml:space="preserve">Rua </w:t>
                    </w:r>
                    <w:r w:rsidR="00AC39F4">
                      <w:rPr>
                        <w:color w:val="000000"/>
                        <w:sz w:val="24"/>
                      </w:rPr>
                      <w:t>31 de março</w:t>
                    </w:r>
                    <w:r>
                      <w:rPr>
                        <w:color w:val="000000"/>
                        <w:sz w:val="24"/>
                      </w:rPr>
                      <w:t xml:space="preserve">, </w:t>
                    </w:r>
                    <w:r w:rsidR="00AC39F4">
                      <w:rPr>
                        <w:color w:val="000000"/>
                        <w:sz w:val="24"/>
                      </w:rPr>
                      <w:t>523</w:t>
                    </w:r>
                    <w:r>
                      <w:rPr>
                        <w:color w:val="000000"/>
                        <w:sz w:val="24"/>
                      </w:rPr>
                      <w:t>, Centro, Roca Sales/RS</w:t>
                    </w:r>
                  </w:p>
                  <w:p w14:paraId="4B30FAAB" w14:textId="77777777" w:rsidR="00732A97" w:rsidRDefault="009F33FB">
                    <w:pPr>
                      <w:spacing w:line="275" w:lineRule="auto"/>
                      <w:textDirection w:val="btLr"/>
                    </w:pPr>
                    <w:r>
                      <w:rPr>
                        <w:color w:val="000000"/>
                        <w:sz w:val="24"/>
                      </w:rPr>
                      <w:t>CEP 95735-000 – Fone: (51) 3753-2731</w:t>
                    </w:r>
                  </w:p>
                </w:txbxContent>
              </v:textbox>
            </v:rect>
          </w:pict>
        </mc:Fallback>
      </mc:AlternateContent>
    </w:r>
  </w:p>
  <w:p w14:paraId="5771A69F" w14:textId="77777777" w:rsidR="00732A97" w:rsidRDefault="009F33FB">
    <w:pPr>
      <w:pBdr>
        <w:top w:val="nil"/>
        <w:left w:val="nil"/>
        <w:bottom w:val="nil"/>
        <w:right w:val="nil"/>
        <w:between w:val="nil"/>
      </w:pBdr>
      <w:tabs>
        <w:tab w:val="center" w:pos="4252"/>
        <w:tab w:val="right" w:pos="8504"/>
        <w:tab w:val="left" w:pos="7602"/>
      </w:tabs>
      <w:rPr>
        <w:color w:val="000000"/>
      </w:rPr>
    </w:pPr>
    <w:r>
      <w:rPr>
        <w:color w:val="000000"/>
      </w:rPr>
      <w:tab/>
    </w:r>
    <w:r>
      <w:rPr>
        <w:color w:val="000000"/>
      </w:rPr>
      <w:tab/>
    </w:r>
    <w:r>
      <w:rPr>
        <w:color w:val="000000"/>
      </w:rPr>
      <w:tab/>
    </w:r>
    <w:r>
      <w:rPr>
        <w:color w:val="000000"/>
      </w:rPr>
      <w:fldChar w:fldCharType="begin"/>
    </w:r>
    <w:r>
      <w:rPr>
        <w:color w:val="000000"/>
      </w:rPr>
      <w:instrText>PAGE</w:instrText>
    </w:r>
    <w:r>
      <w:rPr>
        <w:color w:val="000000"/>
      </w:rPr>
      <w:fldChar w:fldCharType="separate"/>
    </w:r>
    <w:r w:rsidR="00464A40">
      <w:rPr>
        <w:noProof/>
        <w:color w:val="000000"/>
      </w:rPr>
      <w:t>1</w:t>
    </w:r>
    <w:r>
      <w:rPr>
        <w:color w:val="00000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2715377"/>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4A7EA4B"/>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9446BE1E"/>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9AFF6A7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9C4344DE"/>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AEE79375"/>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B047857E"/>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B06C8903"/>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B091E22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B165ECB8"/>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B4A3673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C8DF94A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CA6C6D9A"/>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D78D12F9"/>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DA6B0D9F"/>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E0A13D1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E3A5B9AF"/>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E98D036B"/>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ECE2C99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EDD63B1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EE1FD7D3"/>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EF8130C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FAE7A078"/>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03828740"/>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04C6683B"/>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A9B1137"/>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0B2FFEDA"/>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0C3A5ECD"/>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0D25632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15C101F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19DE1A2E"/>
    <w:multiLevelType w:val="multilevel"/>
    <w:tmpl w:val="0E0AE7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7A340C8"/>
    <w:multiLevelType w:val="hybridMultilevel"/>
    <w:tmpl w:val="8DBE3216"/>
    <w:lvl w:ilvl="0" w:tplc="557A87D6">
      <w:start w:val="1"/>
      <w:numFmt w:val="decimal"/>
      <w:lvlText w:val="%1)"/>
      <w:lvlJc w:val="left"/>
      <w:pPr>
        <w:ind w:left="1920" w:hanging="360"/>
      </w:pPr>
      <w:rPr>
        <w:rFonts w:hint="default"/>
      </w:rPr>
    </w:lvl>
    <w:lvl w:ilvl="1" w:tplc="04160019" w:tentative="1">
      <w:start w:val="1"/>
      <w:numFmt w:val="lowerLetter"/>
      <w:lvlText w:val="%2."/>
      <w:lvlJc w:val="left"/>
      <w:pPr>
        <w:ind w:left="2640" w:hanging="360"/>
      </w:pPr>
    </w:lvl>
    <w:lvl w:ilvl="2" w:tplc="0416001B" w:tentative="1">
      <w:start w:val="1"/>
      <w:numFmt w:val="lowerRoman"/>
      <w:lvlText w:val="%3."/>
      <w:lvlJc w:val="right"/>
      <w:pPr>
        <w:ind w:left="3360" w:hanging="180"/>
      </w:pPr>
    </w:lvl>
    <w:lvl w:ilvl="3" w:tplc="0416000F" w:tentative="1">
      <w:start w:val="1"/>
      <w:numFmt w:val="decimal"/>
      <w:lvlText w:val="%4."/>
      <w:lvlJc w:val="left"/>
      <w:pPr>
        <w:ind w:left="4080" w:hanging="360"/>
      </w:pPr>
    </w:lvl>
    <w:lvl w:ilvl="4" w:tplc="04160019" w:tentative="1">
      <w:start w:val="1"/>
      <w:numFmt w:val="lowerLetter"/>
      <w:lvlText w:val="%5."/>
      <w:lvlJc w:val="left"/>
      <w:pPr>
        <w:ind w:left="4800" w:hanging="360"/>
      </w:pPr>
    </w:lvl>
    <w:lvl w:ilvl="5" w:tplc="0416001B" w:tentative="1">
      <w:start w:val="1"/>
      <w:numFmt w:val="lowerRoman"/>
      <w:lvlText w:val="%6."/>
      <w:lvlJc w:val="right"/>
      <w:pPr>
        <w:ind w:left="5520" w:hanging="180"/>
      </w:pPr>
    </w:lvl>
    <w:lvl w:ilvl="6" w:tplc="0416000F" w:tentative="1">
      <w:start w:val="1"/>
      <w:numFmt w:val="decimal"/>
      <w:lvlText w:val="%7."/>
      <w:lvlJc w:val="left"/>
      <w:pPr>
        <w:ind w:left="6240" w:hanging="360"/>
      </w:pPr>
    </w:lvl>
    <w:lvl w:ilvl="7" w:tplc="04160019" w:tentative="1">
      <w:start w:val="1"/>
      <w:numFmt w:val="lowerLetter"/>
      <w:lvlText w:val="%8."/>
      <w:lvlJc w:val="left"/>
      <w:pPr>
        <w:ind w:left="6960" w:hanging="360"/>
      </w:pPr>
    </w:lvl>
    <w:lvl w:ilvl="8" w:tplc="0416001B" w:tentative="1">
      <w:start w:val="1"/>
      <w:numFmt w:val="lowerRoman"/>
      <w:lvlText w:val="%9."/>
      <w:lvlJc w:val="right"/>
      <w:pPr>
        <w:ind w:left="7680" w:hanging="180"/>
      </w:pPr>
    </w:lvl>
  </w:abstractNum>
  <w:abstractNum w:abstractNumId="32" w15:restartNumberingAfterBreak="0">
    <w:nsid w:val="2F140367"/>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370E44DC"/>
    <w:multiLevelType w:val="hybridMultilevel"/>
    <w:tmpl w:val="9490FF7C"/>
    <w:lvl w:ilvl="0" w:tplc="5D36713C">
      <w:start w:val="1"/>
      <w:numFmt w:val="upp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34" w15:restartNumberingAfterBreak="0">
    <w:nsid w:val="37AB219F"/>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45E4BDE6"/>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477867FA"/>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5000CE73"/>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5EE10B96"/>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6356A493"/>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63FA04A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6536A74A"/>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692A1770"/>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15:restartNumberingAfterBreak="0">
    <w:nsid w:val="6BD8A47E"/>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6E5E681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70165B50"/>
    <w:multiLevelType w:val="hybridMultilevel"/>
    <w:tmpl w:val="179CFFA0"/>
    <w:lvl w:ilvl="0" w:tplc="4E7EAEB0">
      <w:start w:val="1"/>
      <w:numFmt w:val="decimal"/>
      <w:lvlText w:val="%1)"/>
      <w:lvlJc w:val="left"/>
      <w:pPr>
        <w:ind w:left="420" w:hanging="36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46" w15:restartNumberingAfterBreak="0">
    <w:nsid w:val="745C0CD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15:restartNumberingAfterBreak="0">
    <w:nsid w:val="78E47078"/>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350376095">
    <w:abstractNumId w:val="36"/>
  </w:num>
  <w:num w:numId="2" w16cid:durableId="956332942">
    <w:abstractNumId w:val="16"/>
  </w:num>
  <w:num w:numId="3" w16cid:durableId="1952128105">
    <w:abstractNumId w:val="33"/>
  </w:num>
  <w:num w:numId="4" w16cid:durableId="718869772">
    <w:abstractNumId w:val="43"/>
  </w:num>
  <w:num w:numId="5" w16cid:durableId="389615247">
    <w:abstractNumId w:val="39"/>
  </w:num>
  <w:num w:numId="6" w16cid:durableId="1929534772">
    <w:abstractNumId w:val="24"/>
  </w:num>
  <w:num w:numId="7" w16cid:durableId="1381395555">
    <w:abstractNumId w:val="25"/>
  </w:num>
  <w:num w:numId="8" w16cid:durableId="124978525">
    <w:abstractNumId w:val="9"/>
  </w:num>
  <w:num w:numId="9" w16cid:durableId="1591426229">
    <w:abstractNumId w:val="40"/>
  </w:num>
  <w:num w:numId="10" w16cid:durableId="853811919">
    <w:abstractNumId w:val="19"/>
  </w:num>
  <w:num w:numId="11" w16cid:durableId="619993391">
    <w:abstractNumId w:val="22"/>
  </w:num>
  <w:num w:numId="12" w16cid:durableId="568266132">
    <w:abstractNumId w:val="23"/>
  </w:num>
  <w:num w:numId="13" w16cid:durableId="2131588574">
    <w:abstractNumId w:val="18"/>
  </w:num>
  <w:num w:numId="14" w16cid:durableId="424421435">
    <w:abstractNumId w:val="46"/>
  </w:num>
  <w:num w:numId="15" w16cid:durableId="384645531">
    <w:abstractNumId w:val="4"/>
  </w:num>
  <w:num w:numId="16" w16cid:durableId="486291115">
    <w:abstractNumId w:val="41"/>
  </w:num>
  <w:num w:numId="17" w16cid:durableId="823278649">
    <w:abstractNumId w:val="2"/>
  </w:num>
  <w:num w:numId="18" w16cid:durableId="612859293">
    <w:abstractNumId w:val="47"/>
  </w:num>
  <w:num w:numId="19" w16cid:durableId="1214655235">
    <w:abstractNumId w:val="27"/>
  </w:num>
  <w:num w:numId="20" w16cid:durableId="644090815">
    <w:abstractNumId w:val="11"/>
  </w:num>
  <w:num w:numId="21" w16cid:durableId="1281188281">
    <w:abstractNumId w:val="14"/>
  </w:num>
  <w:num w:numId="22" w16cid:durableId="1345664329">
    <w:abstractNumId w:val="44"/>
  </w:num>
  <w:num w:numId="23" w16cid:durableId="962611451">
    <w:abstractNumId w:val="6"/>
  </w:num>
  <w:num w:numId="24" w16cid:durableId="388263973">
    <w:abstractNumId w:val="10"/>
  </w:num>
  <w:num w:numId="25" w16cid:durableId="318575909">
    <w:abstractNumId w:val="20"/>
  </w:num>
  <w:num w:numId="26" w16cid:durableId="2005469449">
    <w:abstractNumId w:val="42"/>
  </w:num>
  <w:num w:numId="27" w16cid:durableId="1315987252">
    <w:abstractNumId w:val="29"/>
  </w:num>
  <w:num w:numId="28" w16cid:durableId="704910532">
    <w:abstractNumId w:val="8"/>
  </w:num>
  <w:num w:numId="29" w16cid:durableId="476075411">
    <w:abstractNumId w:val="0"/>
  </w:num>
  <w:num w:numId="30" w16cid:durableId="1091973584">
    <w:abstractNumId w:val="37"/>
  </w:num>
  <w:num w:numId="31" w16cid:durableId="751439616">
    <w:abstractNumId w:val="45"/>
  </w:num>
  <w:num w:numId="32" w16cid:durableId="195117711">
    <w:abstractNumId w:val="30"/>
  </w:num>
  <w:num w:numId="33" w16cid:durableId="853148954">
    <w:abstractNumId w:val="17"/>
  </w:num>
  <w:num w:numId="34" w16cid:durableId="1964842169">
    <w:abstractNumId w:val="7"/>
  </w:num>
  <w:num w:numId="35" w16cid:durableId="112137283">
    <w:abstractNumId w:val="21"/>
  </w:num>
  <w:num w:numId="36" w16cid:durableId="125323418">
    <w:abstractNumId w:val="13"/>
  </w:num>
  <w:num w:numId="37" w16cid:durableId="242758155">
    <w:abstractNumId w:val="12"/>
  </w:num>
  <w:num w:numId="38" w16cid:durableId="1571429647">
    <w:abstractNumId w:val="1"/>
  </w:num>
  <w:num w:numId="39" w16cid:durableId="1888107206">
    <w:abstractNumId w:val="28"/>
  </w:num>
  <w:num w:numId="40" w16cid:durableId="2081324395">
    <w:abstractNumId w:val="3"/>
  </w:num>
  <w:num w:numId="41" w16cid:durableId="2056192905">
    <w:abstractNumId w:val="35"/>
  </w:num>
  <w:num w:numId="42" w16cid:durableId="1492142814">
    <w:abstractNumId w:val="15"/>
  </w:num>
  <w:num w:numId="43" w16cid:durableId="2020154522">
    <w:abstractNumId w:val="32"/>
  </w:num>
  <w:num w:numId="44" w16cid:durableId="41753017">
    <w:abstractNumId w:val="26"/>
  </w:num>
  <w:num w:numId="45" w16cid:durableId="894245761">
    <w:abstractNumId w:val="5"/>
  </w:num>
  <w:num w:numId="46" w16cid:durableId="1406490231">
    <w:abstractNumId w:val="34"/>
  </w:num>
  <w:num w:numId="47" w16cid:durableId="1218391478">
    <w:abstractNumId w:val="38"/>
  </w:num>
  <w:num w:numId="48" w16cid:durableId="176877032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2A97"/>
    <w:rsid w:val="00002571"/>
    <w:rsid w:val="0000512A"/>
    <w:rsid w:val="00006DE2"/>
    <w:rsid w:val="00011680"/>
    <w:rsid w:val="00011833"/>
    <w:rsid w:val="000130EE"/>
    <w:rsid w:val="0001598E"/>
    <w:rsid w:val="0001694F"/>
    <w:rsid w:val="00023824"/>
    <w:rsid w:val="000245A0"/>
    <w:rsid w:val="00024F3C"/>
    <w:rsid w:val="00026333"/>
    <w:rsid w:val="000273CA"/>
    <w:rsid w:val="00027D18"/>
    <w:rsid w:val="00032D84"/>
    <w:rsid w:val="00037BB0"/>
    <w:rsid w:val="000412B4"/>
    <w:rsid w:val="000443C9"/>
    <w:rsid w:val="00044D08"/>
    <w:rsid w:val="00046F85"/>
    <w:rsid w:val="00053A84"/>
    <w:rsid w:val="0005711F"/>
    <w:rsid w:val="0005713D"/>
    <w:rsid w:val="00082337"/>
    <w:rsid w:val="000851AD"/>
    <w:rsid w:val="00085A80"/>
    <w:rsid w:val="00086ABA"/>
    <w:rsid w:val="00091952"/>
    <w:rsid w:val="0009614B"/>
    <w:rsid w:val="000B225A"/>
    <w:rsid w:val="000B50CB"/>
    <w:rsid w:val="000B6256"/>
    <w:rsid w:val="000C1994"/>
    <w:rsid w:val="000C386E"/>
    <w:rsid w:val="000C4A1F"/>
    <w:rsid w:val="000C4B8D"/>
    <w:rsid w:val="000D3C38"/>
    <w:rsid w:val="000D534C"/>
    <w:rsid w:val="000D793B"/>
    <w:rsid w:val="000D7FEF"/>
    <w:rsid w:val="000E199A"/>
    <w:rsid w:val="000E2407"/>
    <w:rsid w:val="000E2DA4"/>
    <w:rsid w:val="000E4DB1"/>
    <w:rsid w:val="000E4E6D"/>
    <w:rsid w:val="000E5277"/>
    <w:rsid w:val="000E5519"/>
    <w:rsid w:val="000E5E2B"/>
    <w:rsid w:val="000E7180"/>
    <w:rsid w:val="000E73EA"/>
    <w:rsid w:val="000F003A"/>
    <w:rsid w:val="000F5494"/>
    <w:rsid w:val="000F68E8"/>
    <w:rsid w:val="000F79A6"/>
    <w:rsid w:val="0010124D"/>
    <w:rsid w:val="00102929"/>
    <w:rsid w:val="001042C4"/>
    <w:rsid w:val="00104E09"/>
    <w:rsid w:val="00104FDB"/>
    <w:rsid w:val="00110265"/>
    <w:rsid w:val="00114315"/>
    <w:rsid w:val="001209CE"/>
    <w:rsid w:val="00124489"/>
    <w:rsid w:val="00124E4F"/>
    <w:rsid w:val="00126098"/>
    <w:rsid w:val="0013032B"/>
    <w:rsid w:val="0013321D"/>
    <w:rsid w:val="0013456A"/>
    <w:rsid w:val="0013732A"/>
    <w:rsid w:val="001424F5"/>
    <w:rsid w:val="00142C6F"/>
    <w:rsid w:val="00146433"/>
    <w:rsid w:val="00147D32"/>
    <w:rsid w:val="00156FE5"/>
    <w:rsid w:val="0016269A"/>
    <w:rsid w:val="00174FC1"/>
    <w:rsid w:val="00177CED"/>
    <w:rsid w:val="0018197E"/>
    <w:rsid w:val="00181F46"/>
    <w:rsid w:val="00187D4F"/>
    <w:rsid w:val="0019050B"/>
    <w:rsid w:val="00194A86"/>
    <w:rsid w:val="001A1126"/>
    <w:rsid w:val="001A5184"/>
    <w:rsid w:val="001A5598"/>
    <w:rsid w:val="001A7381"/>
    <w:rsid w:val="001A764B"/>
    <w:rsid w:val="001B1005"/>
    <w:rsid w:val="001B38D9"/>
    <w:rsid w:val="001B6046"/>
    <w:rsid w:val="001C0654"/>
    <w:rsid w:val="001C3B10"/>
    <w:rsid w:val="001C653F"/>
    <w:rsid w:val="001C7B1D"/>
    <w:rsid w:val="001D20B0"/>
    <w:rsid w:val="001D3521"/>
    <w:rsid w:val="001D6F7B"/>
    <w:rsid w:val="001D7108"/>
    <w:rsid w:val="001E1333"/>
    <w:rsid w:val="001E1976"/>
    <w:rsid w:val="00204B36"/>
    <w:rsid w:val="00205DE6"/>
    <w:rsid w:val="00206AD0"/>
    <w:rsid w:val="00213EA7"/>
    <w:rsid w:val="002162F9"/>
    <w:rsid w:val="00225811"/>
    <w:rsid w:val="002263AC"/>
    <w:rsid w:val="002350A9"/>
    <w:rsid w:val="0024201C"/>
    <w:rsid w:val="002455BB"/>
    <w:rsid w:val="00245724"/>
    <w:rsid w:val="00250D65"/>
    <w:rsid w:val="002539AC"/>
    <w:rsid w:val="002608EF"/>
    <w:rsid w:val="002676A4"/>
    <w:rsid w:val="002710D6"/>
    <w:rsid w:val="00275CBF"/>
    <w:rsid w:val="0027701B"/>
    <w:rsid w:val="00277B28"/>
    <w:rsid w:val="00277ED0"/>
    <w:rsid w:val="00280F48"/>
    <w:rsid w:val="00282BFC"/>
    <w:rsid w:val="00283253"/>
    <w:rsid w:val="00284201"/>
    <w:rsid w:val="0028467C"/>
    <w:rsid w:val="002A25FC"/>
    <w:rsid w:val="002A70E8"/>
    <w:rsid w:val="002B2352"/>
    <w:rsid w:val="002B2C3C"/>
    <w:rsid w:val="002B30ED"/>
    <w:rsid w:val="002B5892"/>
    <w:rsid w:val="002B5E29"/>
    <w:rsid w:val="002B6205"/>
    <w:rsid w:val="002B6ABA"/>
    <w:rsid w:val="002C0242"/>
    <w:rsid w:val="002C047C"/>
    <w:rsid w:val="002C29F1"/>
    <w:rsid w:val="002C3257"/>
    <w:rsid w:val="002C573B"/>
    <w:rsid w:val="002C7796"/>
    <w:rsid w:val="002C7833"/>
    <w:rsid w:val="002D487A"/>
    <w:rsid w:val="002D7D25"/>
    <w:rsid w:val="002E2BE2"/>
    <w:rsid w:val="002E532E"/>
    <w:rsid w:val="002E7A5F"/>
    <w:rsid w:val="002F090D"/>
    <w:rsid w:val="002F0EA6"/>
    <w:rsid w:val="002F4995"/>
    <w:rsid w:val="002F61A7"/>
    <w:rsid w:val="00300D06"/>
    <w:rsid w:val="00301075"/>
    <w:rsid w:val="003015A9"/>
    <w:rsid w:val="0030443B"/>
    <w:rsid w:val="00306759"/>
    <w:rsid w:val="00306CF6"/>
    <w:rsid w:val="00306D6B"/>
    <w:rsid w:val="00307829"/>
    <w:rsid w:val="00310F4A"/>
    <w:rsid w:val="0031486F"/>
    <w:rsid w:val="003200E0"/>
    <w:rsid w:val="00322F91"/>
    <w:rsid w:val="00326CD5"/>
    <w:rsid w:val="003303C9"/>
    <w:rsid w:val="00333BE2"/>
    <w:rsid w:val="00336686"/>
    <w:rsid w:val="00337328"/>
    <w:rsid w:val="003408EB"/>
    <w:rsid w:val="00340AF6"/>
    <w:rsid w:val="00345C0C"/>
    <w:rsid w:val="00352765"/>
    <w:rsid w:val="0035289A"/>
    <w:rsid w:val="00360B72"/>
    <w:rsid w:val="0036357A"/>
    <w:rsid w:val="00371097"/>
    <w:rsid w:val="00371A1D"/>
    <w:rsid w:val="00371C3A"/>
    <w:rsid w:val="00372FD6"/>
    <w:rsid w:val="00374CD2"/>
    <w:rsid w:val="00381E56"/>
    <w:rsid w:val="00382E71"/>
    <w:rsid w:val="00386834"/>
    <w:rsid w:val="00390DB2"/>
    <w:rsid w:val="003919E6"/>
    <w:rsid w:val="00392271"/>
    <w:rsid w:val="00394877"/>
    <w:rsid w:val="00395909"/>
    <w:rsid w:val="003A014C"/>
    <w:rsid w:val="003A120F"/>
    <w:rsid w:val="003A2739"/>
    <w:rsid w:val="003A3705"/>
    <w:rsid w:val="003A3E19"/>
    <w:rsid w:val="003A6381"/>
    <w:rsid w:val="003B4538"/>
    <w:rsid w:val="003B7F00"/>
    <w:rsid w:val="003C4C60"/>
    <w:rsid w:val="003C639F"/>
    <w:rsid w:val="003D19EE"/>
    <w:rsid w:val="003D26F0"/>
    <w:rsid w:val="003D74F7"/>
    <w:rsid w:val="003D79D8"/>
    <w:rsid w:val="003E2FF3"/>
    <w:rsid w:val="003E3EBF"/>
    <w:rsid w:val="003E414B"/>
    <w:rsid w:val="003E45FD"/>
    <w:rsid w:val="003E6EE4"/>
    <w:rsid w:val="003F2AB1"/>
    <w:rsid w:val="003F4BC8"/>
    <w:rsid w:val="003F56B9"/>
    <w:rsid w:val="003F6EC6"/>
    <w:rsid w:val="00401659"/>
    <w:rsid w:val="00407C40"/>
    <w:rsid w:val="0041004A"/>
    <w:rsid w:val="004118F4"/>
    <w:rsid w:val="00413618"/>
    <w:rsid w:val="004144C0"/>
    <w:rsid w:val="0041606D"/>
    <w:rsid w:val="00417739"/>
    <w:rsid w:val="00421F55"/>
    <w:rsid w:val="0042267E"/>
    <w:rsid w:val="00422A99"/>
    <w:rsid w:val="004232B1"/>
    <w:rsid w:val="00425C28"/>
    <w:rsid w:val="00426AB7"/>
    <w:rsid w:val="0043355D"/>
    <w:rsid w:val="00433650"/>
    <w:rsid w:val="004349A0"/>
    <w:rsid w:val="00434FFA"/>
    <w:rsid w:val="00442B30"/>
    <w:rsid w:val="00445E3C"/>
    <w:rsid w:val="004505DF"/>
    <w:rsid w:val="0045228E"/>
    <w:rsid w:val="00453286"/>
    <w:rsid w:val="004546A3"/>
    <w:rsid w:val="004628E4"/>
    <w:rsid w:val="00464A40"/>
    <w:rsid w:val="00466348"/>
    <w:rsid w:val="00472714"/>
    <w:rsid w:val="0047405F"/>
    <w:rsid w:val="00474613"/>
    <w:rsid w:val="00474F4A"/>
    <w:rsid w:val="00480339"/>
    <w:rsid w:val="004822D4"/>
    <w:rsid w:val="0048278F"/>
    <w:rsid w:val="004841C7"/>
    <w:rsid w:val="004853E0"/>
    <w:rsid w:val="00487BF9"/>
    <w:rsid w:val="00492A01"/>
    <w:rsid w:val="00493F67"/>
    <w:rsid w:val="004958FB"/>
    <w:rsid w:val="004A16CA"/>
    <w:rsid w:val="004A212D"/>
    <w:rsid w:val="004A2637"/>
    <w:rsid w:val="004A3292"/>
    <w:rsid w:val="004A38D0"/>
    <w:rsid w:val="004B69DD"/>
    <w:rsid w:val="004C0D75"/>
    <w:rsid w:val="004C388A"/>
    <w:rsid w:val="004D3028"/>
    <w:rsid w:val="004D436A"/>
    <w:rsid w:val="004D6E75"/>
    <w:rsid w:val="004D6F93"/>
    <w:rsid w:val="004E3074"/>
    <w:rsid w:val="004E55D4"/>
    <w:rsid w:val="004E5ED4"/>
    <w:rsid w:val="004E6250"/>
    <w:rsid w:val="004F0E42"/>
    <w:rsid w:val="004F3CF1"/>
    <w:rsid w:val="004F400B"/>
    <w:rsid w:val="004F428E"/>
    <w:rsid w:val="004F4774"/>
    <w:rsid w:val="004F59A4"/>
    <w:rsid w:val="004F63EE"/>
    <w:rsid w:val="004F67D3"/>
    <w:rsid w:val="004F6DE4"/>
    <w:rsid w:val="004F7D25"/>
    <w:rsid w:val="00504F71"/>
    <w:rsid w:val="00505A59"/>
    <w:rsid w:val="00505C0E"/>
    <w:rsid w:val="00522882"/>
    <w:rsid w:val="005235E4"/>
    <w:rsid w:val="00525E58"/>
    <w:rsid w:val="00527E73"/>
    <w:rsid w:val="00527FBC"/>
    <w:rsid w:val="005315A7"/>
    <w:rsid w:val="00532BCE"/>
    <w:rsid w:val="0053639C"/>
    <w:rsid w:val="005369A5"/>
    <w:rsid w:val="00537CE2"/>
    <w:rsid w:val="0054602A"/>
    <w:rsid w:val="00546EB1"/>
    <w:rsid w:val="00551250"/>
    <w:rsid w:val="00551756"/>
    <w:rsid w:val="005555EA"/>
    <w:rsid w:val="00561E69"/>
    <w:rsid w:val="005626F7"/>
    <w:rsid w:val="00564A12"/>
    <w:rsid w:val="00564EF5"/>
    <w:rsid w:val="0056665D"/>
    <w:rsid w:val="00582427"/>
    <w:rsid w:val="00582F9B"/>
    <w:rsid w:val="005846DC"/>
    <w:rsid w:val="00587F7A"/>
    <w:rsid w:val="0059166F"/>
    <w:rsid w:val="00593898"/>
    <w:rsid w:val="00596146"/>
    <w:rsid w:val="005A0EC4"/>
    <w:rsid w:val="005B2AE8"/>
    <w:rsid w:val="005B38BE"/>
    <w:rsid w:val="005B5E66"/>
    <w:rsid w:val="005B633A"/>
    <w:rsid w:val="005C252E"/>
    <w:rsid w:val="005C300B"/>
    <w:rsid w:val="005C6591"/>
    <w:rsid w:val="005D0760"/>
    <w:rsid w:val="005D54D3"/>
    <w:rsid w:val="005D6757"/>
    <w:rsid w:val="005D698E"/>
    <w:rsid w:val="005D7B0B"/>
    <w:rsid w:val="005E2AF9"/>
    <w:rsid w:val="005E4510"/>
    <w:rsid w:val="005E5A07"/>
    <w:rsid w:val="006001D1"/>
    <w:rsid w:val="00600DC7"/>
    <w:rsid w:val="006046D3"/>
    <w:rsid w:val="00604FF0"/>
    <w:rsid w:val="00613011"/>
    <w:rsid w:val="00620D57"/>
    <w:rsid w:val="006230C9"/>
    <w:rsid w:val="00625259"/>
    <w:rsid w:val="006264ED"/>
    <w:rsid w:val="00627C82"/>
    <w:rsid w:val="00627DB4"/>
    <w:rsid w:val="00631939"/>
    <w:rsid w:val="006335C9"/>
    <w:rsid w:val="00634711"/>
    <w:rsid w:val="00637BAA"/>
    <w:rsid w:val="0064560C"/>
    <w:rsid w:val="00650FCA"/>
    <w:rsid w:val="00651B02"/>
    <w:rsid w:val="0065243F"/>
    <w:rsid w:val="00656988"/>
    <w:rsid w:val="00656D5A"/>
    <w:rsid w:val="00660103"/>
    <w:rsid w:val="00662513"/>
    <w:rsid w:val="006707B8"/>
    <w:rsid w:val="00671CD3"/>
    <w:rsid w:val="00674ED6"/>
    <w:rsid w:val="006819CA"/>
    <w:rsid w:val="00693E6F"/>
    <w:rsid w:val="0069422A"/>
    <w:rsid w:val="00695918"/>
    <w:rsid w:val="00695FE4"/>
    <w:rsid w:val="006A2773"/>
    <w:rsid w:val="006A3F02"/>
    <w:rsid w:val="006A7F90"/>
    <w:rsid w:val="006B0002"/>
    <w:rsid w:val="006B0859"/>
    <w:rsid w:val="006B0A8C"/>
    <w:rsid w:val="006B2981"/>
    <w:rsid w:val="006B6FFA"/>
    <w:rsid w:val="006B7203"/>
    <w:rsid w:val="006C0477"/>
    <w:rsid w:val="006C24D7"/>
    <w:rsid w:val="006D1904"/>
    <w:rsid w:val="006D25BE"/>
    <w:rsid w:val="006D2873"/>
    <w:rsid w:val="006D32D2"/>
    <w:rsid w:val="006D4099"/>
    <w:rsid w:val="006D4C8E"/>
    <w:rsid w:val="006D62D8"/>
    <w:rsid w:val="006E5D1B"/>
    <w:rsid w:val="006E7DEE"/>
    <w:rsid w:val="006F1818"/>
    <w:rsid w:val="006F3B29"/>
    <w:rsid w:val="006F49B2"/>
    <w:rsid w:val="00706A1F"/>
    <w:rsid w:val="00713EE5"/>
    <w:rsid w:val="00717296"/>
    <w:rsid w:val="00717363"/>
    <w:rsid w:val="0072302A"/>
    <w:rsid w:val="007258A1"/>
    <w:rsid w:val="0072598E"/>
    <w:rsid w:val="00727E90"/>
    <w:rsid w:val="00730FF1"/>
    <w:rsid w:val="00732A97"/>
    <w:rsid w:val="007331E2"/>
    <w:rsid w:val="00734980"/>
    <w:rsid w:val="0073690B"/>
    <w:rsid w:val="00736A26"/>
    <w:rsid w:val="00741526"/>
    <w:rsid w:val="00743F26"/>
    <w:rsid w:val="00747341"/>
    <w:rsid w:val="007500A5"/>
    <w:rsid w:val="007616EC"/>
    <w:rsid w:val="00764061"/>
    <w:rsid w:val="007705B3"/>
    <w:rsid w:val="00770AE5"/>
    <w:rsid w:val="007728BD"/>
    <w:rsid w:val="00782A10"/>
    <w:rsid w:val="007859DF"/>
    <w:rsid w:val="00785D57"/>
    <w:rsid w:val="007909E1"/>
    <w:rsid w:val="00797642"/>
    <w:rsid w:val="00797672"/>
    <w:rsid w:val="007A14B5"/>
    <w:rsid w:val="007B46D4"/>
    <w:rsid w:val="007B473E"/>
    <w:rsid w:val="007C30A6"/>
    <w:rsid w:val="007C384D"/>
    <w:rsid w:val="007D4451"/>
    <w:rsid w:val="007E167E"/>
    <w:rsid w:val="007E21C6"/>
    <w:rsid w:val="007E37F0"/>
    <w:rsid w:val="007E4A48"/>
    <w:rsid w:val="007E4EE0"/>
    <w:rsid w:val="007E6D25"/>
    <w:rsid w:val="007F4A12"/>
    <w:rsid w:val="0080206E"/>
    <w:rsid w:val="00805CA3"/>
    <w:rsid w:val="00811B69"/>
    <w:rsid w:val="00811B9D"/>
    <w:rsid w:val="00812641"/>
    <w:rsid w:val="00812ABA"/>
    <w:rsid w:val="008156CB"/>
    <w:rsid w:val="0082024A"/>
    <w:rsid w:val="008260DF"/>
    <w:rsid w:val="008276F2"/>
    <w:rsid w:val="00832DFB"/>
    <w:rsid w:val="00837088"/>
    <w:rsid w:val="008374BD"/>
    <w:rsid w:val="00840D19"/>
    <w:rsid w:val="00844019"/>
    <w:rsid w:val="008442B3"/>
    <w:rsid w:val="00851EA1"/>
    <w:rsid w:val="008533FB"/>
    <w:rsid w:val="00853FBF"/>
    <w:rsid w:val="008544DD"/>
    <w:rsid w:val="00854574"/>
    <w:rsid w:val="00861BF3"/>
    <w:rsid w:val="00862792"/>
    <w:rsid w:val="0086405A"/>
    <w:rsid w:val="0086633A"/>
    <w:rsid w:val="00874997"/>
    <w:rsid w:val="0088739D"/>
    <w:rsid w:val="00894B64"/>
    <w:rsid w:val="00895E41"/>
    <w:rsid w:val="008974C1"/>
    <w:rsid w:val="008A0600"/>
    <w:rsid w:val="008A1FC1"/>
    <w:rsid w:val="008A2CF5"/>
    <w:rsid w:val="008A3C7B"/>
    <w:rsid w:val="008B6690"/>
    <w:rsid w:val="008C0D00"/>
    <w:rsid w:val="008C1468"/>
    <w:rsid w:val="008C1545"/>
    <w:rsid w:val="008C3369"/>
    <w:rsid w:val="008C3A91"/>
    <w:rsid w:val="008C4501"/>
    <w:rsid w:val="008C63BD"/>
    <w:rsid w:val="008C6B97"/>
    <w:rsid w:val="008C7120"/>
    <w:rsid w:val="008D00F9"/>
    <w:rsid w:val="008D16D7"/>
    <w:rsid w:val="008D25F1"/>
    <w:rsid w:val="008D472E"/>
    <w:rsid w:val="008D4AD4"/>
    <w:rsid w:val="008E0C0A"/>
    <w:rsid w:val="008E0E07"/>
    <w:rsid w:val="008E45C6"/>
    <w:rsid w:val="008E6BAF"/>
    <w:rsid w:val="008E6E0A"/>
    <w:rsid w:val="008F04A3"/>
    <w:rsid w:val="008F20D8"/>
    <w:rsid w:val="008F3910"/>
    <w:rsid w:val="009052FA"/>
    <w:rsid w:val="0090643D"/>
    <w:rsid w:val="00906B66"/>
    <w:rsid w:val="009077E4"/>
    <w:rsid w:val="00910F4C"/>
    <w:rsid w:val="00911976"/>
    <w:rsid w:val="00911D96"/>
    <w:rsid w:val="009211BB"/>
    <w:rsid w:val="00921A76"/>
    <w:rsid w:val="00921F84"/>
    <w:rsid w:val="00925B85"/>
    <w:rsid w:val="0092616B"/>
    <w:rsid w:val="00932AB0"/>
    <w:rsid w:val="00933939"/>
    <w:rsid w:val="00941B9B"/>
    <w:rsid w:val="0094312A"/>
    <w:rsid w:val="00947478"/>
    <w:rsid w:val="0095419C"/>
    <w:rsid w:val="00955654"/>
    <w:rsid w:val="00957C5C"/>
    <w:rsid w:val="0096044A"/>
    <w:rsid w:val="00960542"/>
    <w:rsid w:val="0096483F"/>
    <w:rsid w:val="00966ABC"/>
    <w:rsid w:val="00970740"/>
    <w:rsid w:val="00974489"/>
    <w:rsid w:val="009774D9"/>
    <w:rsid w:val="00980302"/>
    <w:rsid w:val="00980509"/>
    <w:rsid w:val="009853E2"/>
    <w:rsid w:val="0098643C"/>
    <w:rsid w:val="00993699"/>
    <w:rsid w:val="00995490"/>
    <w:rsid w:val="00995E92"/>
    <w:rsid w:val="0099666D"/>
    <w:rsid w:val="009A2DA1"/>
    <w:rsid w:val="009A3A1C"/>
    <w:rsid w:val="009A3BFD"/>
    <w:rsid w:val="009B4F0E"/>
    <w:rsid w:val="009B56AA"/>
    <w:rsid w:val="009B729D"/>
    <w:rsid w:val="009C0805"/>
    <w:rsid w:val="009C0CC1"/>
    <w:rsid w:val="009C419D"/>
    <w:rsid w:val="009C4782"/>
    <w:rsid w:val="009C6BBE"/>
    <w:rsid w:val="009D2771"/>
    <w:rsid w:val="009D7E6D"/>
    <w:rsid w:val="009E096A"/>
    <w:rsid w:val="009E22E9"/>
    <w:rsid w:val="009E6DF9"/>
    <w:rsid w:val="009F0AB7"/>
    <w:rsid w:val="009F2871"/>
    <w:rsid w:val="009F28B1"/>
    <w:rsid w:val="009F33FB"/>
    <w:rsid w:val="009F6278"/>
    <w:rsid w:val="00A00E4B"/>
    <w:rsid w:val="00A0213C"/>
    <w:rsid w:val="00A02483"/>
    <w:rsid w:val="00A1608F"/>
    <w:rsid w:val="00A21821"/>
    <w:rsid w:val="00A24310"/>
    <w:rsid w:val="00A31FC3"/>
    <w:rsid w:val="00A33BBD"/>
    <w:rsid w:val="00A46C50"/>
    <w:rsid w:val="00A506B9"/>
    <w:rsid w:val="00A50FD7"/>
    <w:rsid w:val="00A53E85"/>
    <w:rsid w:val="00A549FA"/>
    <w:rsid w:val="00A54C08"/>
    <w:rsid w:val="00A61DF8"/>
    <w:rsid w:val="00A645A1"/>
    <w:rsid w:val="00A65080"/>
    <w:rsid w:val="00A667CC"/>
    <w:rsid w:val="00A7357A"/>
    <w:rsid w:val="00A77FF6"/>
    <w:rsid w:val="00A85A8B"/>
    <w:rsid w:val="00A8747D"/>
    <w:rsid w:val="00A94391"/>
    <w:rsid w:val="00A945FA"/>
    <w:rsid w:val="00A962E9"/>
    <w:rsid w:val="00A97B02"/>
    <w:rsid w:val="00AA160F"/>
    <w:rsid w:val="00AA321E"/>
    <w:rsid w:val="00AA385F"/>
    <w:rsid w:val="00AA4912"/>
    <w:rsid w:val="00AA5DCA"/>
    <w:rsid w:val="00AA6D8D"/>
    <w:rsid w:val="00AA779E"/>
    <w:rsid w:val="00AB034F"/>
    <w:rsid w:val="00AB1F6B"/>
    <w:rsid w:val="00AB6A6F"/>
    <w:rsid w:val="00AB6F54"/>
    <w:rsid w:val="00AC39F4"/>
    <w:rsid w:val="00AD0270"/>
    <w:rsid w:val="00AE269B"/>
    <w:rsid w:val="00AE510D"/>
    <w:rsid w:val="00AF28BF"/>
    <w:rsid w:val="00AF45B0"/>
    <w:rsid w:val="00AF4E81"/>
    <w:rsid w:val="00B04DBA"/>
    <w:rsid w:val="00B06A79"/>
    <w:rsid w:val="00B10DBA"/>
    <w:rsid w:val="00B1120B"/>
    <w:rsid w:val="00B12621"/>
    <w:rsid w:val="00B12E95"/>
    <w:rsid w:val="00B16388"/>
    <w:rsid w:val="00B22DB1"/>
    <w:rsid w:val="00B31674"/>
    <w:rsid w:val="00B31B15"/>
    <w:rsid w:val="00B31CE0"/>
    <w:rsid w:val="00B323D8"/>
    <w:rsid w:val="00B32C11"/>
    <w:rsid w:val="00B33F0C"/>
    <w:rsid w:val="00B367A8"/>
    <w:rsid w:val="00B40D81"/>
    <w:rsid w:val="00B40E0E"/>
    <w:rsid w:val="00B43BA1"/>
    <w:rsid w:val="00B44F6B"/>
    <w:rsid w:val="00B45DCB"/>
    <w:rsid w:val="00B46850"/>
    <w:rsid w:val="00B52B7E"/>
    <w:rsid w:val="00B538B0"/>
    <w:rsid w:val="00B5667D"/>
    <w:rsid w:val="00B56A0A"/>
    <w:rsid w:val="00B601D0"/>
    <w:rsid w:val="00B624BF"/>
    <w:rsid w:val="00B6352C"/>
    <w:rsid w:val="00B664DB"/>
    <w:rsid w:val="00B70275"/>
    <w:rsid w:val="00B70D65"/>
    <w:rsid w:val="00B749FF"/>
    <w:rsid w:val="00B815A2"/>
    <w:rsid w:val="00B82761"/>
    <w:rsid w:val="00B8615D"/>
    <w:rsid w:val="00B8772D"/>
    <w:rsid w:val="00B905B1"/>
    <w:rsid w:val="00B923D2"/>
    <w:rsid w:val="00BA109A"/>
    <w:rsid w:val="00BA128C"/>
    <w:rsid w:val="00BA1601"/>
    <w:rsid w:val="00BA4451"/>
    <w:rsid w:val="00BA74CE"/>
    <w:rsid w:val="00BB120F"/>
    <w:rsid w:val="00BB2624"/>
    <w:rsid w:val="00BB403B"/>
    <w:rsid w:val="00BC02BE"/>
    <w:rsid w:val="00BC429E"/>
    <w:rsid w:val="00BC47F6"/>
    <w:rsid w:val="00BC4DE7"/>
    <w:rsid w:val="00BC78A1"/>
    <w:rsid w:val="00BD2CE9"/>
    <w:rsid w:val="00BD303B"/>
    <w:rsid w:val="00BD3602"/>
    <w:rsid w:val="00BE3881"/>
    <w:rsid w:val="00BE4219"/>
    <w:rsid w:val="00BF1C83"/>
    <w:rsid w:val="00C00BCE"/>
    <w:rsid w:val="00C022E9"/>
    <w:rsid w:val="00C03D96"/>
    <w:rsid w:val="00C055F1"/>
    <w:rsid w:val="00C060B9"/>
    <w:rsid w:val="00C0697C"/>
    <w:rsid w:val="00C10E41"/>
    <w:rsid w:val="00C11318"/>
    <w:rsid w:val="00C124DC"/>
    <w:rsid w:val="00C20CA9"/>
    <w:rsid w:val="00C2283B"/>
    <w:rsid w:val="00C24F99"/>
    <w:rsid w:val="00C278F1"/>
    <w:rsid w:val="00C31F07"/>
    <w:rsid w:val="00C32EB9"/>
    <w:rsid w:val="00C34968"/>
    <w:rsid w:val="00C35089"/>
    <w:rsid w:val="00C35A03"/>
    <w:rsid w:val="00C36F7C"/>
    <w:rsid w:val="00C37320"/>
    <w:rsid w:val="00C37B23"/>
    <w:rsid w:val="00C37CAD"/>
    <w:rsid w:val="00C41315"/>
    <w:rsid w:val="00C43D9B"/>
    <w:rsid w:val="00C50744"/>
    <w:rsid w:val="00C50A7B"/>
    <w:rsid w:val="00C52495"/>
    <w:rsid w:val="00C52E6C"/>
    <w:rsid w:val="00C537D9"/>
    <w:rsid w:val="00C6586A"/>
    <w:rsid w:val="00C65C62"/>
    <w:rsid w:val="00C6642B"/>
    <w:rsid w:val="00C75258"/>
    <w:rsid w:val="00C764BE"/>
    <w:rsid w:val="00C82E73"/>
    <w:rsid w:val="00C84236"/>
    <w:rsid w:val="00C8543F"/>
    <w:rsid w:val="00C8611C"/>
    <w:rsid w:val="00CA300E"/>
    <w:rsid w:val="00CB2D56"/>
    <w:rsid w:val="00CB3E74"/>
    <w:rsid w:val="00CB465C"/>
    <w:rsid w:val="00CB7E81"/>
    <w:rsid w:val="00CC13C9"/>
    <w:rsid w:val="00CC7BB3"/>
    <w:rsid w:val="00CD0D1D"/>
    <w:rsid w:val="00CD4BA6"/>
    <w:rsid w:val="00CD6834"/>
    <w:rsid w:val="00CE57CC"/>
    <w:rsid w:val="00CE7664"/>
    <w:rsid w:val="00CF3978"/>
    <w:rsid w:val="00CF3DAD"/>
    <w:rsid w:val="00CF72FA"/>
    <w:rsid w:val="00D009E1"/>
    <w:rsid w:val="00D063C0"/>
    <w:rsid w:val="00D11BD5"/>
    <w:rsid w:val="00D11C47"/>
    <w:rsid w:val="00D131D4"/>
    <w:rsid w:val="00D16E46"/>
    <w:rsid w:val="00D17E6F"/>
    <w:rsid w:val="00D17FD0"/>
    <w:rsid w:val="00D25222"/>
    <w:rsid w:val="00D25B9A"/>
    <w:rsid w:val="00D33F57"/>
    <w:rsid w:val="00D439D2"/>
    <w:rsid w:val="00D43DF3"/>
    <w:rsid w:val="00D50989"/>
    <w:rsid w:val="00D51308"/>
    <w:rsid w:val="00D51991"/>
    <w:rsid w:val="00D53EB2"/>
    <w:rsid w:val="00D56736"/>
    <w:rsid w:val="00D567BA"/>
    <w:rsid w:val="00D57DA0"/>
    <w:rsid w:val="00D63BEF"/>
    <w:rsid w:val="00D660EF"/>
    <w:rsid w:val="00D70958"/>
    <w:rsid w:val="00D7264D"/>
    <w:rsid w:val="00D734E1"/>
    <w:rsid w:val="00D743DB"/>
    <w:rsid w:val="00D755E1"/>
    <w:rsid w:val="00D761A5"/>
    <w:rsid w:val="00D769A6"/>
    <w:rsid w:val="00D770D2"/>
    <w:rsid w:val="00D8015C"/>
    <w:rsid w:val="00D806E6"/>
    <w:rsid w:val="00D84C79"/>
    <w:rsid w:val="00D8507D"/>
    <w:rsid w:val="00D8525F"/>
    <w:rsid w:val="00D8574F"/>
    <w:rsid w:val="00D874A2"/>
    <w:rsid w:val="00D91764"/>
    <w:rsid w:val="00D93510"/>
    <w:rsid w:val="00D95B49"/>
    <w:rsid w:val="00D96686"/>
    <w:rsid w:val="00DA3080"/>
    <w:rsid w:val="00DA5E82"/>
    <w:rsid w:val="00DA796A"/>
    <w:rsid w:val="00DB11CA"/>
    <w:rsid w:val="00DB21A0"/>
    <w:rsid w:val="00DB6053"/>
    <w:rsid w:val="00DB64EA"/>
    <w:rsid w:val="00DC5B26"/>
    <w:rsid w:val="00DE1EB0"/>
    <w:rsid w:val="00DE2C79"/>
    <w:rsid w:val="00DF4CE1"/>
    <w:rsid w:val="00DF7023"/>
    <w:rsid w:val="00DF74B3"/>
    <w:rsid w:val="00E077FD"/>
    <w:rsid w:val="00E11A9B"/>
    <w:rsid w:val="00E12F0B"/>
    <w:rsid w:val="00E1410F"/>
    <w:rsid w:val="00E164D7"/>
    <w:rsid w:val="00E208B4"/>
    <w:rsid w:val="00E2245B"/>
    <w:rsid w:val="00E24CAE"/>
    <w:rsid w:val="00E25663"/>
    <w:rsid w:val="00E25F2A"/>
    <w:rsid w:val="00E26AFF"/>
    <w:rsid w:val="00E2766E"/>
    <w:rsid w:val="00E31E41"/>
    <w:rsid w:val="00E3552A"/>
    <w:rsid w:val="00E3588E"/>
    <w:rsid w:val="00E417E9"/>
    <w:rsid w:val="00E42305"/>
    <w:rsid w:val="00E469A4"/>
    <w:rsid w:val="00E5140B"/>
    <w:rsid w:val="00E5739B"/>
    <w:rsid w:val="00E5765E"/>
    <w:rsid w:val="00E6185F"/>
    <w:rsid w:val="00E642E5"/>
    <w:rsid w:val="00E64749"/>
    <w:rsid w:val="00E648B4"/>
    <w:rsid w:val="00E73971"/>
    <w:rsid w:val="00E741FC"/>
    <w:rsid w:val="00E7438A"/>
    <w:rsid w:val="00E7665F"/>
    <w:rsid w:val="00E80C82"/>
    <w:rsid w:val="00E821C1"/>
    <w:rsid w:val="00E84C59"/>
    <w:rsid w:val="00E85D90"/>
    <w:rsid w:val="00E87F64"/>
    <w:rsid w:val="00E90F53"/>
    <w:rsid w:val="00E918A0"/>
    <w:rsid w:val="00E933D4"/>
    <w:rsid w:val="00E941B8"/>
    <w:rsid w:val="00E95296"/>
    <w:rsid w:val="00EA02B6"/>
    <w:rsid w:val="00EA2596"/>
    <w:rsid w:val="00EA2BEA"/>
    <w:rsid w:val="00EA313E"/>
    <w:rsid w:val="00EA340D"/>
    <w:rsid w:val="00EB16B4"/>
    <w:rsid w:val="00EB3185"/>
    <w:rsid w:val="00EB3CB8"/>
    <w:rsid w:val="00EB3FCA"/>
    <w:rsid w:val="00EB7CE9"/>
    <w:rsid w:val="00EC4609"/>
    <w:rsid w:val="00EC494F"/>
    <w:rsid w:val="00ED1426"/>
    <w:rsid w:val="00ED2048"/>
    <w:rsid w:val="00ED54EF"/>
    <w:rsid w:val="00ED7F03"/>
    <w:rsid w:val="00EE5B0C"/>
    <w:rsid w:val="00EF075F"/>
    <w:rsid w:val="00EF2B8D"/>
    <w:rsid w:val="00EF43C0"/>
    <w:rsid w:val="00EF45F5"/>
    <w:rsid w:val="00EF5E5C"/>
    <w:rsid w:val="00F00B79"/>
    <w:rsid w:val="00F04AB8"/>
    <w:rsid w:val="00F119BC"/>
    <w:rsid w:val="00F12203"/>
    <w:rsid w:val="00F134F0"/>
    <w:rsid w:val="00F14DB8"/>
    <w:rsid w:val="00F15F14"/>
    <w:rsid w:val="00F1630D"/>
    <w:rsid w:val="00F17D99"/>
    <w:rsid w:val="00F17F74"/>
    <w:rsid w:val="00F2017C"/>
    <w:rsid w:val="00F22B64"/>
    <w:rsid w:val="00F24DF6"/>
    <w:rsid w:val="00F26354"/>
    <w:rsid w:val="00F26C70"/>
    <w:rsid w:val="00F316A7"/>
    <w:rsid w:val="00F32867"/>
    <w:rsid w:val="00F333CD"/>
    <w:rsid w:val="00F37E10"/>
    <w:rsid w:val="00F44203"/>
    <w:rsid w:val="00F46F94"/>
    <w:rsid w:val="00F50587"/>
    <w:rsid w:val="00F50DB4"/>
    <w:rsid w:val="00F557BB"/>
    <w:rsid w:val="00F5589A"/>
    <w:rsid w:val="00F604D3"/>
    <w:rsid w:val="00F619AC"/>
    <w:rsid w:val="00F62821"/>
    <w:rsid w:val="00F63C03"/>
    <w:rsid w:val="00F704CF"/>
    <w:rsid w:val="00F71819"/>
    <w:rsid w:val="00F74444"/>
    <w:rsid w:val="00F749F8"/>
    <w:rsid w:val="00F7536C"/>
    <w:rsid w:val="00F764FB"/>
    <w:rsid w:val="00F765E4"/>
    <w:rsid w:val="00F77D27"/>
    <w:rsid w:val="00F82631"/>
    <w:rsid w:val="00F835BE"/>
    <w:rsid w:val="00F860E1"/>
    <w:rsid w:val="00F87EAE"/>
    <w:rsid w:val="00F9143E"/>
    <w:rsid w:val="00F92706"/>
    <w:rsid w:val="00F9453E"/>
    <w:rsid w:val="00F950E6"/>
    <w:rsid w:val="00F979B3"/>
    <w:rsid w:val="00F97E30"/>
    <w:rsid w:val="00FA4A33"/>
    <w:rsid w:val="00FA75A9"/>
    <w:rsid w:val="00FB67C7"/>
    <w:rsid w:val="00FC06E5"/>
    <w:rsid w:val="00FC096D"/>
    <w:rsid w:val="00FC60C6"/>
    <w:rsid w:val="00FC62E8"/>
    <w:rsid w:val="00FC72A0"/>
    <w:rsid w:val="00FC77ED"/>
    <w:rsid w:val="00FD09E9"/>
    <w:rsid w:val="00FD1FF1"/>
    <w:rsid w:val="00FD2202"/>
    <w:rsid w:val="00FD2719"/>
    <w:rsid w:val="00FD5BA9"/>
    <w:rsid w:val="00FD6386"/>
    <w:rsid w:val="00FD646C"/>
    <w:rsid w:val="00FE613C"/>
    <w:rsid w:val="00FE663F"/>
    <w:rsid w:val="00FE7B6A"/>
    <w:rsid w:val="00FF0521"/>
    <w:rsid w:val="00FF352D"/>
    <w:rsid w:val="00FF53DE"/>
    <w:rsid w:val="00FF5AE3"/>
    <w:rsid w:val="00FF5D68"/>
    <w:rsid w:val="00FF72B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4050BB"/>
  <w15:docId w15:val="{288F328B-B945-4D82-AA3C-B415020C0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1806"/>
    <w:rPr>
      <w:lang w:eastAsia="en-US"/>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link w:val="TtuloChar"/>
    <w:qFormat/>
    <w:rsid w:val="003931A3"/>
    <w:pPr>
      <w:spacing w:after="0" w:line="240" w:lineRule="auto"/>
      <w:ind w:firstLine="708"/>
      <w:jc w:val="center"/>
    </w:pPr>
    <w:rPr>
      <w:rFonts w:ascii="Arial Black" w:eastAsia="Times New Roman" w:hAnsi="Arial Black"/>
      <w:sz w:val="28"/>
      <w:szCs w:val="24"/>
      <w:u w:val="single"/>
      <w:lang w:eastAsia="pt-BR"/>
    </w:rPr>
  </w:style>
  <w:style w:type="character" w:customStyle="1" w:styleId="TtuloChar">
    <w:name w:val="Título Char"/>
    <w:basedOn w:val="Fontepargpadro"/>
    <w:link w:val="Ttulo"/>
    <w:rsid w:val="003931A3"/>
    <w:rPr>
      <w:rFonts w:ascii="Arial Black" w:eastAsia="Times New Roman" w:hAnsi="Arial Black" w:cs="Times New Roman"/>
      <w:sz w:val="28"/>
      <w:szCs w:val="24"/>
      <w:u w:val="single"/>
      <w:lang w:eastAsia="pt-BR"/>
    </w:rPr>
  </w:style>
  <w:style w:type="paragraph" w:styleId="Cabealho">
    <w:name w:val="header"/>
    <w:basedOn w:val="Normal"/>
    <w:link w:val="CabealhoChar"/>
    <w:uiPriority w:val="99"/>
    <w:unhideWhenUsed/>
    <w:rsid w:val="00B64A7F"/>
    <w:pPr>
      <w:tabs>
        <w:tab w:val="center" w:pos="4252"/>
        <w:tab w:val="right" w:pos="8504"/>
      </w:tabs>
    </w:pPr>
  </w:style>
  <w:style w:type="character" w:customStyle="1" w:styleId="CabealhoChar">
    <w:name w:val="Cabeçalho Char"/>
    <w:basedOn w:val="Fontepargpadro"/>
    <w:link w:val="Cabealho"/>
    <w:uiPriority w:val="99"/>
    <w:rsid w:val="00B64A7F"/>
    <w:rPr>
      <w:sz w:val="22"/>
      <w:szCs w:val="22"/>
      <w:lang w:eastAsia="en-US"/>
    </w:rPr>
  </w:style>
  <w:style w:type="paragraph" w:styleId="Rodap">
    <w:name w:val="footer"/>
    <w:basedOn w:val="Normal"/>
    <w:link w:val="RodapChar"/>
    <w:uiPriority w:val="99"/>
    <w:unhideWhenUsed/>
    <w:rsid w:val="00B64A7F"/>
    <w:pPr>
      <w:tabs>
        <w:tab w:val="center" w:pos="4252"/>
        <w:tab w:val="right" w:pos="8504"/>
      </w:tabs>
    </w:pPr>
  </w:style>
  <w:style w:type="character" w:customStyle="1" w:styleId="RodapChar">
    <w:name w:val="Rodapé Char"/>
    <w:basedOn w:val="Fontepargpadro"/>
    <w:link w:val="Rodap"/>
    <w:uiPriority w:val="99"/>
    <w:rsid w:val="00B64A7F"/>
    <w:rPr>
      <w:sz w:val="22"/>
      <w:szCs w:val="22"/>
      <w:lang w:eastAsia="en-US"/>
    </w:rPr>
  </w:style>
  <w:style w:type="paragraph" w:customStyle="1" w:styleId="ecxmsonormal">
    <w:name w:val="ecxmsonormal"/>
    <w:basedOn w:val="Normal"/>
    <w:rsid w:val="00DF7025"/>
    <w:pPr>
      <w:spacing w:before="100" w:beforeAutospacing="1" w:after="100" w:afterAutospacing="1" w:line="240" w:lineRule="auto"/>
    </w:pPr>
    <w:rPr>
      <w:rFonts w:ascii="Times New Roman" w:eastAsia="Times New Roman" w:hAnsi="Times New Roman"/>
      <w:sz w:val="24"/>
      <w:szCs w:val="24"/>
      <w:lang w:eastAsia="pt-BR"/>
    </w:rPr>
  </w:style>
  <w:style w:type="character" w:styleId="Forte">
    <w:name w:val="Strong"/>
    <w:basedOn w:val="Fontepargpadro"/>
    <w:uiPriority w:val="22"/>
    <w:qFormat/>
    <w:rsid w:val="000E51CF"/>
    <w:rPr>
      <w:b/>
      <w:bCs/>
    </w:rPr>
  </w:style>
  <w:style w:type="paragraph" w:styleId="Textodebalo">
    <w:name w:val="Balloon Text"/>
    <w:basedOn w:val="Normal"/>
    <w:link w:val="TextodebaloChar"/>
    <w:uiPriority w:val="99"/>
    <w:semiHidden/>
    <w:unhideWhenUsed/>
    <w:rsid w:val="006B121E"/>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B121E"/>
    <w:rPr>
      <w:rFonts w:ascii="Tahoma" w:hAnsi="Tahoma" w:cs="Tahoma"/>
      <w:sz w:val="16"/>
      <w:szCs w:val="16"/>
      <w:lang w:eastAsia="en-US"/>
    </w:rPr>
  </w:style>
  <w:style w:type="paragraph" w:styleId="MapadoDocumento">
    <w:name w:val="Document Map"/>
    <w:basedOn w:val="Normal"/>
    <w:link w:val="MapadoDocumentoChar"/>
    <w:uiPriority w:val="99"/>
    <w:semiHidden/>
    <w:unhideWhenUsed/>
    <w:rsid w:val="00876D09"/>
    <w:pPr>
      <w:spacing w:after="0" w:line="240" w:lineRule="auto"/>
    </w:pPr>
    <w:rPr>
      <w:rFonts w:ascii="Tahoma" w:hAnsi="Tahoma" w:cs="Tahoma"/>
      <w:sz w:val="16"/>
      <w:szCs w:val="16"/>
    </w:rPr>
  </w:style>
  <w:style w:type="character" w:customStyle="1" w:styleId="MapadoDocumentoChar">
    <w:name w:val="Mapa do Documento Char"/>
    <w:basedOn w:val="Fontepargpadro"/>
    <w:link w:val="MapadoDocumento"/>
    <w:uiPriority w:val="99"/>
    <w:semiHidden/>
    <w:rsid w:val="00876D09"/>
    <w:rPr>
      <w:rFonts w:ascii="Tahoma" w:hAnsi="Tahoma" w:cs="Tahoma"/>
      <w:sz w:val="16"/>
      <w:szCs w:val="16"/>
      <w:lang w:eastAsia="en-US"/>
    </w:rPr>
  </w:style>
  <w:style w:type="paragraph" w:styleId="Corpodetexto">
    <w:name w:val="Body Text"/>
    <w:basedOn w:val="Normal"/>
    <w:link w:val="CorpodetextoChar"/>
    <w:unhideWhenUsed/>
    <w:rsid w:val="00FD23EE"/>
    <w:pPr>
      <w:spacing w:after="0" w:line="240" w:lineRule="auto"/>
      <w:jc w:val="both"/>
    </w:pPr>
    <w:rPr>
      <w:rFonts w:ascii="Times New Roman" w:eastAsia="Times New Roman" w:hAnsi="Times New Roman"/>
      <w:sz w:val="28"/>
      <w:szCs w:val="24"/>
      <w:lang w:eastAsia="pt-BR"/>
    </w:rPr>
  </w:style>
  <w:style w:type="character" w:customStyle="1" w:styleId="CorpodetextoChar">
    <w:name w:val="Corpo de texto Char"/>
    <w:basedOn w:val="Fontepargpadro"/>
    <w:link w:val="Corpodetexto"/>
    <w:rsid w:val="00FD23EE"/>
    <w:rPr>
      <w:rFonts w:ascii="Times New Roman" w:eastAsia="Times New Roman" w:hAnsi="Times New Roman"/>
      <w:sz w:val="28"/>
      <w:szCs w:val="24"/>
    </w:rPr>
  </w:style>
  <w:style w:type="paragraph" w:styleId="Recuodecorpodetexto">
    <w:name w:val="Body Text Indent"/>
    <w:basedOn w:val="Normal"/>
    <w:link w:val="RecuodecorpodetextoChar"/>
    <w:uiPriority w:val="99"/>
    <w:semiHidden/>
    <w:unhideWhenUsed/>
    <w:rsid w:val="004447E0"/>
    <w:pPr>
      <w:spacing w:after="120"/>
      <w:ind w:left="283"/>
    </w:pPr>
  </w:style>
  <w:style w:type="character" w:customStyle="1" w:styleId="RecuodecorpodetextoChar">
    <w:name w:val="Recuo de corpo de texto Char"/>
    <w:basedOn w:val="Fontepargpadro"/>
    <w:link w:val="Recuodecorpodetexto"/>
    <w:uiPriority w:val="99"/>
    <w:semiHidden/>
    <w:rsid w:val="004447E0"/>
    <w:rPr>
      <w:sz w:val="22"/>
      <w:szCs w:val="22"/>
      <w:lang w:eastAsia="en-US"/>
    </w:rPr>
  </w:style>
  <w:style w:type="paragraph" w:styleId="NormalWeb">
    <w:name w:val="Normal (Web)"/>
    <w:basedOn w:val="Normal"/>
    <w:uiPriority w:val="99"/>
    <w:semiHidden/>
    <w:unhideWhenUsed/>
    <w:rsid w:val="00165DB3"/>
    <w:pPr>
      <w:spacing w:before="100" w:beforeAutospacing="1" w:after="100" w:afterAutospacing="1" w:line="240" w:lineRule="auto"/>
    </w:pPr>
    <w:rPr>
      <w:rFonts w:ascii="Times New Roman" w:eastAsia="Times New Roman" w:hAnsi="Times New Roman"/>
      <w:sz w:val="24"/>
      <w:szCs w:val="24"/>
      <w:lang w:eastAsia="pt-BR"/>
    </w:rPr>
  </w:style>
  <w:style w:type="character" w:styleId="Hyperlink">
    <w:name w:val="Hyperlink"/>
    <w:basedOn w:val="Fontepargpadro"/>
    <w:uiPriority w:val="99"/>
    <w:unhideWhenUsed/>
    <w:rsid w:val="00A01B8B"/>
    <w:rPr>
      <w:color w:val="0000FF" w:themeColor="hyperlink"/>
      <w:u w:val="single"/>
    </w:rPr>
  </w:style>
  <w:style w:type="character" w:styleId="MenoPendente">
    <w:name w:val="Unresolved Mention"/>
    <w:basedOn w:val="Fontepargpadro"/>
    <w:uiPriority w:val="99"/>
    <w:semiHidden/>
    <w:unhideWhenUsed/>
    <w:rsid w:val="00A01B8B"/>
    <w:rPr>
      <w:color w:val="605E5C"/>
      <w:shd w:val="clear" w:color="auto" w:fill="E1DFDD"/>
    </w:rPr>
  </w:style>
  <w:style w:type="character" w:styleId="Refdecomentrio">
    <w:name w:val="annotation reference"/>
    <w:basedOn w:val="Fontepargpadro"/>
    <w:uiPriority w:val="99"/>
    <w:semiHidden/>
    <w:unhideWhenUsed/>
    <w:rsid w:val="00945DB2"/>
    <w:rPr>
      <w:sz w:val="16"/>
      <w:szCs w:val="16"/>
    </w:rPr>
  </w:style>
  <w:style w:type="paragraph" w:styleId="Textodecomentrio">
    <w:name w:val="annotation text"/>
    <w:basedOn w:val="Normal"/>
    <w:link w:val="TextodecomentrioChar"/>
    <w:uiPriority w:val="99"/>
    <w:semiHidden/>
    <w:unhideWhenUsed/>
    <w:rsid w:val="00945DB2"/>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945DB2"/>
    <w:rPr>
      <w:lang w:eastAsia="en-US"/>
    </w:rPr>
  </w:style>
  <w:style w:type="paragraph" w:styleId="Assuntodocomentrio">
    <w:name w:val="annotation subject"/>
    <w:basedOn w:val="Textodecomentrio"/>
    <w:next w:val="Textodecomentrio"/>
    <w:link w:val="AssuntodocomentrioChar"/>
    <w:uiPriority w:val="99"/>
    <w:semiHidden/>
    <w:unhideWhenUsed/>
    <w:rsid w:val="00945DB2"/>
    <w:rPr>
      <w:b/>
      <w:bCs/>
    </w:rPr>
  </w:style>
  <w:style w:type="character" w:customStyle="1" w:styleId="AssuntodocomentrioChar">
    <w:name w:val="Assunto do comentário Char"/>
    <w:basedOn w:val="TextodecomentrioChar"/>
    <w:link w:val="Assuntodocomentrio"/>
    <w:uiPriority w:val="99"/>
    <w:semiHidden/>
    <w:rsid w:val="00945DB2"/>
    <w:rPr>
      <w:b/>
      <w:bCs/>
      <w:lang w:eastAsia="en-U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paragraph">
    <w:name w:val="paragraph"/>
    <w:basedOn w:val="Normal"/>
    <w:rsid w:val="0035289A"/>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normaltextrun">
    <w:name w:val="normaltextrun"/>
    <w:basedOn w:val="Fontepargpadro"/>
    <w:rsid w:val="0035289A"/>
  </w:style>
  <w:style w:type="character" w:customStyle="1" w:styleId="eop">
    <w:name w:val="eop"/>
    <w:basedOn w:val="Fontepargpadro"/>
    <w:rsid w:val="0035289A"/>
  </w:style>
  <w:style w:type="paragraph" w:styleId="PargrafodaLista">
    <w:name w:val="List Paragraph"/>
    <w:basedOn w:val="Normal"/>
    <w:uiPriority w:val="34"/>
    <w:qFormat/>
    <w:rsid w:val="004A16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76958">
      <w:bodyDiv w:val="1"/>
      <w:marLeft w:val="0"/>
      <w:marRight w:val="0"/>
      <w:marTop w:val="0"/>
      <w:marBottom w:val="0"/>
      <w:divBdr>
        <w:top w:val="none" w:sz="0" w:space="0" w:color="auto"/>
        <w:left w:val="none" w:sz="0" w:space="0" w:color="auto"/>
        <w:bottom w:val="none" w:sz="0" w:space="0" w:color="auto"/>
        <w:right w:val="none" w:sz="0" w:space="0" w:color="auto"/>
      </w:divBdr>
      <w:divsChild>
        <w:div w:id="494149114">
          <w:marLeft w:val="0"/>
          <w:marRight w:val="0"/>
          <w:marTop w:val="0"/>
          <w:marBottom w:val="0"/>
          <w:divBdr>
            <w:top w:val="none" w:sz="0" w:space="0" w:color="auto"/>
            <w:left w:val="none" w:sz="0" w:space="0" w:color="auto"/>
            <w:bottom w:val="none" w:sz="0" w:space="0" w:color="auto"/>
            <w:right w:val="none" w:sz="0" w:space="0" w:color="auto"/>
          </w:divBdr>
        </w:div>
        <w:div w:id="2110155989">
          <w:marLeft w:val="0"/>
          <w:marRight w:val="0"/>
          <w:marTop w:val="0"/>
          <w:marBottom w:val="0"/>
          <w:divBdr>
            <w:top w:val="none" w:sz="0" w:space="0" w:color="auto"/>
            <w:left w:val="none" w:sz="0" w:space="0" w:color="auto"/>
            <w:bottom w:val="none" w:sz="0" w:space="0" w:color="auto"/>
            <w:right w:val="none" w:sz="0" w:space="0" w:color="auto"/>
          </w:divBdr>
        </w:div>
        <w:div w:id="1558005418">
          <w:marLeft w:val="0"/>
          <w:marRight w:val="0"/>
          <w:marTop w:val="0"/>
          <w:marBottom w:val="0"/>
          <w:divBdr>
            <w:top w:val="none" w:sz="0" w:space="0" w:color="auto"/>
            <w:left w:val="none" w:sz="0" w:space="0" w:color="auto"/>
            <w:bottom w:val="none" w:sz="0" w:space="0" w:color="auto"/>
            <w:right w:val="none" w:sz="0" w:space="0" w:color="auto"/>
          </w:divBdr>
        </w:div>
        <w:div w:id="2067994602">
          <w:marLeft w:val="0"/>
          <w:marRight w:val="0"/>
          <w:marTop w:val="0"/>
          <w:marBottom w:val="0"/>
          <w:divBdr>
            <w:top w:val="none" w:sz="0" w:space="0" w:color="auto"/>
            <w:left w:val="none" w:sz="0" w:space="0" w:color="auto"/>
            <w:bottom w:val="none" w:sz="0" w:space="0" w:color="auto"/>
            <w:right w:val="none" w:sz="0" w:space="0" w:color="auto"/>
          </w:divBdr>
        </w:div>
      </w:divsChild>
    </w:div>
    <w:div w:id="727337214">
      <w:bodyDiv w:val="1"/>
      <w:marLeft w:val="0"/>
      <w:marRight w:val="0"/>
      <w:marTop w:val="0"/>
      <w:marBottom w:val="0"/>
      <w:divBdr>
        <w:top w:val="none" w:sz="0" w:space="0" w:color="auto"/>
        <w:left w:val="none" w:sz="0" w:space="0" w:color="auto"/>
        <w:bottom w:val="none" w:sz="0" w:space="0" w:color="auto"/>
        <w:right w:val="none" w:sz="0" w:space="0" w:color="auto"/>
      </w:divBdr>
    </w:div>
    <w:div w:id="887957925">
      <w:bodyDiv w:val="1"/>
      <w:marLeft w:val="0"/>
      <w:marRight w:val="0"/>
      <w:marTop w:val="0"/>
      <w:marBottom w:val="0"/>
      <w:divBdr>
        <w:top w:val="none" w:sz="0" w:space="0" w:color="auto"/>
        <w:left w:val="none" w:sz="0" w:space="0" w:color="auto"/>
        <w:bottom w:val="none" w:sz="0" w:space="0" w:color="auto"/>
        <w:right w:val="none" w:sz="0" w:space="0" w:color="auto"/>
      </w:divBdr>
    </w:div>
    <w:div w:id="13339500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camararocasales.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5zThAI16V6SoqvpCzAyf3bntDaQ==">CgMxLjA4AHIhMWZRbUZsNW5nZXhtLWVwTTRVVFlIZWJ5dmJCcUlSamlG</go:docsCustomData>
</go:gDocsCustomXmlDataStorage>
</file>

<file path=customXml/itemProps1.xml><?xml version="1.0" encoding="utf-8"?>
<ds:datastoreItem xmlns:ds="http://schemas.openxmlformats.org/officeDocument/2006/customXml" ds:itemID="{D3872654-7038-46DA-BFA3-5F15522EF596}">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646</TotalTime>
  <Pages>8</Pages>
  <Words>3280</Words>
  <Characters>17713</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Bem-Vindo</dc:creator>
  <cp:lastModifiedBy>livia.maria.oselame@gmail.com</cp:lastModifiedBy>
  <cp:revision>5</cp:revision>
  <cp:lastPrinted>2024-12-24T02:10:00Z</cp:lastPrinted>
  <dcterms:created xsi:type="dcterms:W3CDTF">2025-04-10T13:51:00Z</dcterms:created>
  <dcterms:modified xsi:type="dcterms:W3CDTF">2025-04-14T13:13:00Z</dcterms:modified>
</cp:coreProperties>
</file>