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5CF6F" w14:textId="383F1357" w:rsidR="0072598E" w:rsidRPr="00561E69" w:rsidRDefault="009F33FB" w:rsidP="0072598E">
      <w:pPr>
        <w:spacing w:after="0" w:line="240" w:lineRule="auto"/>
        <w:rPr>
          <w:rFonts w:ascii="Times New Roman" w:eastAsia="Times New Roman" w:hAnsi="Times New Roman" w:cs="Times New Roman"/>
          <w:b/>
          <w:sz w:val="28"/>
          <w:szCs w:val="28"/>
          <w:u w:val="single"/>
        </w:rPr>
      </w:pPr>
      <w:r w:rsidRPr="00561E69">
        <w:rPr>
          <w:rFonts w:ascii="Times New Roman" w:hAnsi="Times New Roman" w:cs="Times New Roman"/>
          <w:noProof/>
        </w:rPr>
        <mc:AlternateContent>
          <mc:Choice Requires="wps">
            <w:drawing>
              <wp:anchor distT="0" distB="0" distL="114300" distR="114300" simplePos="0" relativeHeight="251658240" behindDoc="0" locked="0" layoutInCell="1" hidden="0" allowOverlap="1" wp14:anchorId="5B979F8E" wp14:editId="62D0FE33">
                <wp:simplePos x="0" y="0"/>
                <wp:positionH relativeFrom="column">
                  <wp:posOffset>254000</wp:posOffset>
                </wp:positionH>
                <wp:positionV relativeFrom="paragraph">
                  <wp:posOffset>177800</wp:posOffset>
                </wp:positionV>
                <wp:extent cx="1984375" cy="1495425"/>
                <wp:effectExtent l="0" t="0" r="0" b="0"/>
                <wp:wrapNone/>
                <wp:docPr id="7" name="Retângulo 7"/>
                <wp:cNvGraphicFramePr/>
                <a:graphic xmlns:a="http://schemas.openxmlformats.org/drawingml/2006/main">
                  <a:graphicData uri="http://schemas.microsoft.com/office/word/2010/wordprocessingShape">
                    <wps:wsp>
                      <wps:cNvSpPr/>
                      <wps:spPr>
                        <a:xfrm>
                          <a:off x="4358575" y="3037050"/>
                          <a:ext cx="1974850" cy="1485900"/>
                        </a:xfrm>
                        <a:prstGeom prst="rect">
                          <a:avLst/>
                        </a:prstGeom>
                        <a:solidFill>
                          <a:schemeClr val="lt1"/>
                        </a:solidFill>
                        <a:ln w="9525" cap="flat" cmpd="sng">
                          <a:solidFill>
                            <a:srgbClr val="000000"/>
                          </a:solidFill>
                          <a:prstDash val="solid"/>
                          <a:round/>
                          <a:headEnd type="none" w="sm" len="sm"/>
                          <a:tailEnd type="none" w="sm" len="sm"/>
                        </a:ln>
                      </wps:spPr>
                      <wps:txbx>
                        <w:txbxContent>
                          <w:p w14:paraId="68E0A425" w14:textId="445F0269" w:rsidR="00732A97" w:rsidRPr="00421F55" w:rsidRDefault="009F33FB">
                            <w:pPr>
                              <w:spacing w:after="0" w:line="240" w:lineRule="auto"/>
                              <w:jc w:val="both"/>
                              <w:textDirection w:val="btLr"/>
                              <w:rPr>
                                <w:color w:val="000000"/>
                                <w:sz w:val="20"/>
                              </w:rPr>
                            </w:pPr>
                            <w:r>
                              <w:rPr>
                                <w:color w:val="000000"/>
                                <w:sz w:val="20"/>
                              </w:rPr>
                              <w:t xml:space="preserve">Certifico que a presente Ata foi aprovada por unanimidade, na Sessão do dia </w:t>
                            </w:r>
                            <w:r w:rsidR="00A45F70">
                              <w:rPr>
                                <w:color w:val="000000"/>
                                <w:sz w:val="20"/>
                              </w:rPr>
                              <w:t>07</w:t>
                            </w:r>
                            <w:r>
                              <w:rPr>
                                <w:color w:val="000000"/>
                                <w:sz w:val="20"/>
                              </w:rPr>
                              <w:t>/</w:t>
                            </w:r>
                            <w:r w:rsidR="00DF74B3">
                              <w:rPr>
                                <w:color w:val="000000"/>
                                <w:sz w:val="20"/>
                              </w:rPr>
                              <w:t>0</w:t>
                            </w:r>
                            <w:r w:rsidR="00A45F70">
                              <w:rPr>
                                <w:color w:val="000000"/>
                                <w:sz w:val="20"/>
                              </w:rPr>
                              <w:t>4</w:t>
                            </w:r>
                            <w:r>
                              <w:rPr>
                                <w:color w:val="000000"/>
                                <w:sz w:val="20"/>
                              </w:rPr>
                              <w:t>/202</w:t>
                            </w:r>
                            <w:r w:rsidR="00DF74B3">
                              <w:rPr>
                                <w:color w:val="000000"/>
                                <w:sz w:val="20"/>
                              </w:rPr>
                              <w:t>5</w:t>
                            </w:r>
                            <w:r>
                              <w:rPr>
                                <w:color w:val="000000"/>
                                <w:sz w:val="20"/>
                              </w:rPr>
                              <w:t xml:space="preserve">, e publicada no painel oficial da Câmara, no dia </w:t>
                            </w:r>
                            <w:r w:rsidR="00A45F70">
                              <w:rPr>
                                <w:color w:val="000000"/>
                                <w:sz w:val="20"/>
                              </w:rPr>
                              <w:t>07</w:t>
                            </w:r>
                            <w:r>
                              <w:rPr>
                                <w:color w:val="000000"/>
                                <w:sz w:val="20"/>
                              </w:rPr>
                              <w:t>/</w:t>
                            </w:r>
                            <w:r w:rsidR="00DF74B3">
                              <w:rPr>
                                <w:color w:val="000000"/>
                                <w:sz w:val="20"/>
                              </w:rPr>
                              <w:t>0</w:t>
                            </w:r>
                            <w:r w:rsidR="00A45F70">
                              <w:rPr>
                                <w:color w:val="000000"/>
                                <w:sz w:val="20"/>
                              </w:rPr>
                              <w:t>4</w:t>
                            </w:r>
                            <w:r>
                              <w:rPr>
                                <w:color w:val="000000"/>
                                <w:sz w:val="20"/>
                              </w:rPr>
                              <w:t>/202</w:t>
                            </w:r>
                            <w:r w:rsidR="00DF74B3">
                              <w:rPr>
                                <w:color w:val="000000"/>
                                <w:sz w:val="20"/>
                              </w:rPr>
                              <w:t>5</w:t>
                            </w:r>
                            <w:r>
                              <w:rPr>
                                <w:color w:val="000000"/>
                                <w:sz w:val="20"/>
                              </w:rPr>
                              <w:t>.</w:t>
                            </w:r>
                          </w:p>
                          <w:p w14:paraId="0D061229" w14:textId="76B453F9" w:rsidR="00732A97" w:rsidRDefault="009F33FB">
                            <w:pPr>
                              <w:spacing w:after="0" w:line="240" w:lineRule="auto"/>
                              <w:jc w:val="center"/>
                              <w:textDirection w:val="btLr"/>
                            </w:pPr>
                            <w:r>
                              <w:rPr>
                                <w:color w:val="000000"/>
                                <w:sz w:val="20"/>
                              </w:rPr>
                              <w:t xml:space="preserve">Roca Sales, </w:t>
                            </w:r>
                            <w:r w:rsidR="00A45F70">
                              <w:rPr>
                                <w:color w:val="000000"/>
                                <w:sz w:val="20"/>
                              </w:rPr>
                              <w:t>07</w:t>
                            </w:r>
                            <w:r>
                              <w:rPr>
                                <w:color w:val="000000"/>
                                <w:sz w:val="20"/>
                              </w:rPr>
                              <w:t>/</w:t>
                            </w:r>
                            <w:r w:rsidR="00DF74B3">
                              <w:rPr>
                                <w:color w:val="000000"/>
                                <w:sz w:val="20"/>
                              </w:rPr>
                              <w:t>0</w:t>
                            </w:r>
                            <w:r w:rsidR="00A45F70">
                              <w:rPr>
                                <w:color w:val="000000"/>
                                <w:sz w:val="20"/>
                              </w:rPr>
                              <w:t>4</w:t>
                            </w:r>
                            <w:r>
                              <w:rPr>
                                <w:color w:val="000000"/>
                                <w:sz w:val="20"/>
                              </w:rPr>
                              <w:t>/202</w:t>
                            </w:r>
                            <w:r w:rsidR="00DF74B3">
                              <w:rPr>
                                <w:color w:val="000000"/>
                                <w:sz w:val="20"/>
                              </w:rPr>
                              <w:t>5</w:t>
                            </w:r>
                            <w:r>
                              <w:rPr>
                                <w:color w:val="000000"/>
                                <w:sz w:val="20"/>
                              </w:rPr>
                              <w:t>.</w:t>
                            </w:r>
                          </w:p>
                          <w:p w14:paraId="3CF365E4" w14:textId="77777777" w:rsidR="00732A97" w:rsidRDefault="00732A97">
                            <w:pPr>
                              <w:spacing w:after="0" w:line="240" w:lineRule="auto"/>
                              <w:jc w:val="both"/>
                              <w:textDirection w:val="btLr"/>
                            </w:pPr>
                          </w:p>
                          <w:p w14:paraId="6098C21B" w14:textId="1E1A9B3B" w:rsidR="00732A97" w:rsidRDefault="00DF74B3">
                            <w:pPr>
                              <w:spacing w:after="0" w:line="240" w:lineRule="auto"/>
                              <w:jc w:val="center"/>
                              <w:textDirection w:val="btLr"/>
                            </w:pPr>
                            <w:r>
                              <w:rPr>
                                <w:color w:val="000000"/>
                                <w:sz w:val="20"/>
                              </w:rPr>
                              <w:t>Gabrieli Sanders</w:t>
                            </w:r>
                          </w:p>
                          <w:p w14:paraId="5F5B5D53" w14:textId="77777777" w:rsidR="00732A97" w:rsidRDefault="009F33FB">
                            <w:pPr>
                              <w:spacing w:after="0" w:line="240" w:lineRule="auto"/>
                              <w:jc w:val="center"/>
                              <w:textDirection w:val="btLr"/>
                            </w:pPr>
                            <w:r>
                              <w:rPr>
                                <w:color w:val="000000"/>
                                <w:sz w:val="20"/>
                              </w:rPr>
                              <w:t>Diretora de Expediente</w:t>
                            </w:r>
                          </w:p>
                          <w:p w14:paraId="4F1818FC" w14:textId="77777777" w:rsidR="00732A97" w:rsidRDefault="00732A97">
                            <w:pPr>
                              <w:spacing w:line="275" w:lineRule="auto"/>
                              <w:textDirection w:val="btLr"/>
                            </w:pPr>
                          </w:p>
                        </w:txbxContent>
                      </wps:txbx>
                      <wps:bodyPr spcFirstLastPara="1" wrap="square" lIns="91425" tIns="45700" rIns="91425" bIns="45700" anchor="t" anchorCtr="0">
                        <a:noAutofit/>
                      </wps:bodyPr>
                    </wps:wsp>
                  </a:graphicData>
                </a:graphic>
              </wp:anchor>
            </w:drawing>
          </mc:Choice>
          <mc:Fallback>
            <w:pict>
              <v:rect w14:anchorId="5B979F8E" id="Retângulo 7" o:spid="_x0000_s1026" style="position:absolute;margin-left:20pt;margin-top:14pt;width:156.25pt;height:11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" fillcolor="white [3201]">
                <v:stroke startarrowwidth="narrow" startarrowlength="short" endarrowwidth="narrow" endarrowlength="short" joinstyle="round"/>
                <v:textbox inset="2.53958mm,1.2694mm,2.53958mm,1.2694mm">
                  <w:txbxContent>
                    <w:p w14:paraId="68E0A425" w14:textId="445F0269" w:rsidR="00732A97" w:rsidRPr="00421F55" w:rsidRDefault="009F33FB">
                      <w:pPr>
                        <w:spacing w:after="0" w:line="240" w:lineRule="auto"/>
                        <w:jc w:val="both"/>
                        <w:textDirection w:val="btLr"/>
                        <w:rPr>
                          <w:color w:val="000000"/>
                          <w:sz w:val="20"/>
                        </w:rPr>
                      </w:pPr>
                      <w:r>
                        <w:rPr>
                          <w:color w:val="000000"/>
                          <w:sz w:val="20"/>
                        </w:rPr>
                        <w:t xml:space="preserve">Certifico que a presente Ata foi aprovada por unanimidade, na Sessão do dia </w:t>
                      </w:r>
                      <w:r w:rsidR="00A45F70">
                        <w:rPr>
                          <w:color w:val="000000"/>
                          <w:sz w:val="20"/>
                        </w:rPr>
                        <w:t>07</w:t>
                      </w:r>
                      <w:r>
                        <w:rPr>
                          <w:color w:val="000000"/>
                          <w:sz w:val="20"/>
                        </w:rPr>
                        <w:t>/</w:t>
                      </w:r>
                      <w:r w:rsidR="00DF74B3">
                        <w:rPr>
                          <w:color w:val="000000"/>
                          <w:sz w:val="20"/>
                        </w:rPr>
                        <w:t>0</w:t>
                      </w:r>
                      <w:r w:rsidR="00A45F70">
                        <w:rPr>
                          <w:color w:val="000000"/>
                          <w:sz w:val="20"/>
                        </w:rPr>
                        <w:t>4</w:t>
                      </w:r>
                      <w:r>
                        <w:rPr>
                          <w:color w:val="000000"/>
                          <w:sz w:val="20"/>
                        </w:rPr>
                        <w:t>/202</w:t>
                      </w:r>
                      <w:r w:rsidR="00DF74B3">
                        <w:rPr>
                          <w:color w:val="000000"/>
                          <w:sz w:val="20"/>
                        </w:rPr>
                        <w:t>5</w:t>
                      </w:r>
                      <w:r>
                        <w:rPr>
                          <w:color w:val="000000"/>
                          <w:sz w:val="20"/>
                        </w:rPr>
                        <w:t xml:space="preserve">, e publicada no painel oficial da Câmara, no dia </w:t>
                      </w:r>
                      <w:r w:rsidR="00A45F70">
                        <w:rPr>
                          <w:color w:val="000000"/>
                          <w:sz w:val="20"/>
                        </w:rPr>
                        <w:t>07</w:t>
                      </w:r>
                      <w:r>
                        <w:rPr>
                          <w:color w:val="000000"/>
                          <w:sz w:val="20"/>
                        </w:rPr>
                        <w:t>/</w:t>
                      </w:r>
                      <w:r w:rsidR="00DF74B3">
                        <w:rPr>
                          <w:color w:val="000000"/>
                          <w:sz w:val="20"/>
                        </w:rPr>
                        <w:t>0</w:t>
                      </w:r>
                      <w:r w:rsidR="00A45F70">
                        <w:rPr>
                          <w:color w:val="000000"/>
                          <w:sz w:val="20"/>
                        </w:rPr>
                        <w:t>4</w:t>
                      </w:r>
                      <w:r>
                        <w:rPr>
                          <w:color w:val="000000"/>
                          <w:sz w:val="20"/>
                        </w:rPr>
                        <w:t>/202</w:t>
                      </w:r>
                      <w:r w:rsidR="00DF74B3">
                        <w:rPr>
                          <w:color w:val="000000"/>
                          <w:sz w:val="20"/>
                        </w:rPr>
                        <w:t>5</w:t>
                      </w:r>
                      <w:r>
                        <w:rPr>
                          <w:color w:val="000000"/>
                          <w:sz w:val="20"/>
                        </w:rPr>
                        <w:t>.</w:t>
                      </w:r>
                    </w:p>
                    <w:p w14:paraId="0D061229" w14:textId="76B453F9" w:rsidR="00732A97" w:rsidRDefault="009F33FB">
                      <w:pPr>
                        <w:spacing w:after="0" w:line="240" w:lineRule="auto"/>
                        <w:jc w:val="center"/>
                        <w:textDirection w:val="btLr"/>
                      </w:pPr>
                      <w:r>
                        <w:rPr>
                          <w:color w:val="000000"/>
                          <w:sz w:val="20"/>
                        </w:rPr>
                        <w:t xml:space="preserve">Roca Sales, </w:t>
                      </w:r>
                      <w:r w:rsidR="00A45F70">
                        <w:rPr>
                          <w:color w:val="000000"/>
                          <w:sz w:val="20"/>
                        </w:rPr>
                        <w:t>07</w:t>
                      </w:r>
                      <w:r>
                        <w:rPr>
                          <w:color w:val="000000"/>
                          <w:sz w:val="20"/>
                        </w:rPr>
                        <w:t>/</w:t>
                      </w:r>
                      <w:r w:rsidR="00DF74B3">
                        <w:rPr>
                          <w:color w:val="000000"/>
                          <w:sz w:val="20"/>
                        </w:rPr>
                        <w:t>0</w:t>
                      </w:r>
                      <w:r w:rsidR="00A45F70">
                        <w:rPr>
                          <w:color w:val="000000"/>
                          <w:sz w:val="20"/>
                        </w:rPr>
                        <w:t>4</w:t>
                      </w:r>
                      <w:r>
                        <w:rPr>
                          <w:color w:val="000000"/>
                          <w:sz w:val="20"/>
                        </w:rPr>
                        <w:t>/202</w:t>
                      </w:r>
                      <w:r w:rsidR="00DF74B3">
                        <w:rPr>
                          <w:color w:val="000000"/>
                          <w:sz w:val="20"/>
                        </w:rPr>
                        <w:t>5</w:t>
                      </w:r>
                      <w:r>
                        <w:rPr>
                          <w:color w:val="000000"/>
                          <w:sz w:val="20"/>
                        </w:rPr>
                        <w:t>.</w:t>
                      </w:r>
                    </w:p>
                    <w:p w14:paraId="3CF365E4" w14:textId="77777777" w:rsidR="00732A97" w:rsidRDefault="00732A97">
                      <w:pPr>
                        <w:spacing w:after="0" w:line="240" w:lineRule="auto"/>
                        <w:jc w:val="both"/>
                        <w:textDirection w:val="btLr"/>
                      </w:pPr>
                    </w:p>
                    <w:p w14:paraId="6098C21B" w14:textId="1E1A9B3B" w:rsidR="00732A97" w:rsidRDefault="00DF74B3">
                      <w:pPr>
                        <w:spacing w:after="0" w:line="240" w:lineRule="auto"/>
                        <w:jc w:val="center"/>
                        <w:textDirection w:val="btLr"/>
                      </w:pPr>
                      <w:r>
                        <w:rPr>
                          <w:color w:val="000000"/>
                          <w:sz w:val="20"/>
                        </w:rPr>
                        <w:t>Gabrieli Sanders</w:t>
                      </w:r>
                    </w:p>
                    <w:p w14:paraId="5F5B5D53" w14:textId="77777777" w:rsidR="00732A97" w:rsidRDefault="009F33FB">
                      <w:pPr>
                        <w:spacing w:after="0" w:line="240" w:lineRule="auto"/>
                        <w:jc w:val="center"/>
                        <w:textDirection w:val="btLr"/>
                      </w:pPr>
                      <w:r>
                        <w:rPr>
                          <w:color w:val="000000"/>
                          <w:sz w:val="20"/>
                        </w:rPr>
                        <w:t>Diretora de Expediente</w:t>
                      </w:r>
                    </w:p>
                    <w:p w14:paraId="4F1818FC" w14:textId="77777777" w:rsidR="00732A97" w:rsidRDefault="00732A97">
                      <w:pPr>
                        <w:spacing w:line="275" w:lineRule="auto"/>
                        <w:textDirection w:val="btLr"/>
                      </w:pPr>
                    </w:p>
                  </w:txbxContent>
                </v:textbox>
              </v:rect>
            </w:pict>
          </mc:Fallback>
        </mc:AlternateContent>
      </w:r>
    </w:p>
    <w:p w14:paraId="578533E2"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2C2440E4"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05DA31DD"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1EB7A642" w14:textId="77777777" w:rsidR="00732A97" w:rsidRPr="00561E69" w:rsidRDefault="00732A97">
      <w:pPr>
        <w:spacing w:after="0" w:line="240" w:lineRule="auto"/>
        <w:jc w:val="center"/>
        <w:rPr>
          <w:rFonts w:ascii="Times New Roman" w:eastAsia="Times New Roman" w:hAnsi="Times New Roman" w:cs="Times New Roman"/>
          <w:b/>
          <w:sz w:val="28"/>
          <w:szCs w:val="28"/>
          <w:u w:val="single"/>
        </w:rPr>
      </w:pPr>
    </w:p>
    <w:p w14:paraId="2C5401B0" w14:textId="77777777" w:rsidR="00732A97" w:rsidRPr="00561E69" w:rsidRDefault="00732A97" w:rsidP="00743F26">
      <w:pPr>
        <w:spacing w:after="0" w:line="240" w:lineRule="auto"/>
        <w:rPr>
          <w:rFonts w:ascii="Times New Roman" w:eastAsia="Times New Roman" w:hAnsi="Times New Roman" w:cs="Times New Roman"/>
          <w:b/>
          <w:sz w:val="28"/>
          <w:szCs w:val="28"/>
          <w:u w:val="single"/>
        </w:rPr>
      </w:pPr>
    </w:p>
    <w:p w14:paraId="4ECF4629" w14:textId="77777777" w:rsidR="0072598E" w:rsidRDefault="0072598E">
      <w:pPr>
        <w:spacing w:after="0"/>
        <w:jc w:val="center"/>
        <w:rPr>
          <w:rFonts w:ascii="Times New Roman" w:eastAsia="Times New Roman" w:hAnsi="Times New Roman" w:cs="Times New Roman"/>
          <w:b/>
          <w:sz w:val="28"/>
          <w:szCs w:val="28"/>
          <w:u w:val="single"/>
        </w:rPr>
      </w:pPr>
    </w:p>
    <w:p w14:paraId="659C498B" w14:textId="77777777" w:rsidR="0072598E" w:rsidRDefault="0072598E">
      <w:pPr>
        <w:spacing w:after="0"/>
        <w:jc w:val="center"/>
        <w:rPr>
          <w:rFonts w:ascii="Times New Roman" w:eastAsia="Times New Roman" w:hAnsi="Times New Roman" w:cs="Times New Roman"/>
          <w:b/>
          <w:sz w:val="28"/>
          <w:szCs w:val="28"/>
          <w:u w:val="single"/>
        </w:rPr>
      </w:pPr>
    </w:p>
    <w:p w14:paraId="6358001E" w14:textId="77777777" w:rsidR="00DC2CEF" w:rsidRDefault="00DC2CEF">
      <w:pPr>
        <w:spacing w:after="0"/>
        <w:jc w:val="center"/>
        <w:rPr>
          <w:rFonts w:ascii="Times New Roman" w:eastAsia="Times New Roman" w:hAnsi="Times New Roman" w:cs="Times New Roman"/>
          <w:b/>
          <w:sz w:val="28"/>
          <w:szCs w:val="28"/>
          <w:u w:val="single"/>
        </w:rPr>
      </w:pPr>
    </w:p>
    <w:p w14:paraId="2DD181CC" w14:textId="05761FAA" w:rsidR="00732A97" w:rsidRPr="00E2766E" w:rsidRDefault="009F33FB">
      <w:pPr>
        <w:spacing w:after="0"/>
        <w:jc w:val="center"/>
        <w:rPr>
          <w:rFonts w:ascii="Times New Roman" w:eastAsia="Times New Roman" w:hAnsi="Times New Roman" w:cs="Times New Roman"/>
          <w:b/>
          <w:sz w:val="28"/>
          <w:szCs w:val="28"/>
          <w:u w:val="single"/>
        </w:rPr>
      </w:pPr>
      <w:r w:rsidRPr="00E2766E">
        <w:rPr>
          <w:rFonts w:ascii="Times New Roman" w:eastAsia="Times New Roman" w:hAnsi="Times New Roman" w:cs="Times New Roman"/>
          <w:b/>
          <w:sz w:val="28"/>
          <w:szCs w:val="28"/>
          <w:u w:val="single"/>
        </w:rPr>
        <w:t>ATA Nº 0</w:t>
      </w:r>
      <w:r w:rsidR="00DF74B3">
        <w:rPr>
          <w:rFonts w:ascii="Times New Roman" w:eastAsia="Times New Roman" w:hAnsi="Times New Roman" w:cs="Times New Roman"/>
          <w:b/>
          <w:sz w:val="28"/>
          <w:szCs w:val="28"/>
          <w:u w:val="single"/>
        </w:rPr>
        <w:t>0</w:t>
      </w:r>
      <w:r w:rsidR="00A45F70">
        <w:rPr>
          <w:rFonts w:ascii="Times New Roman" w:eastAsia="Times New Roman" w:hAnsi="Times New Roman" w:cs="Times New Roman"/>
          <w:b/>
          <w:sz w:val="28"/>
          <w:szCs w:val="28"/>
          <w:u w:val="single"/>
        </w:rPr>
        <w:t>7</w:t>
      </w:r>
      <w:r w:rsidR="0065243F" w:rsidRPr="00E2766E">
        <w:rPr>
          <w:rFonts w:ascii="Times New Roman" w:eastAsia="Times New Roman" w:hAnsi="Times New Roman" w:cs="Times New Roman"/>
          <w:b/>
          <w:sz w:val="28"/>
          <w:szCs w:val="28"/>
          <w:u w:val="single"/>
        </w:rPr>
        <w:t>/</w:t>
      </w:r>
      <w:r w:rsidRPr="00E2766E">
        <w:rPr>
          <w:rFonts w:ascii="Times New Roman" w:eastAsia="Times New Roman" w:hAnsi="Times New Roman" w:cs="Times New Roman"/>
          <w:b/>
          <w:sz w:val="28"/>
          <w:szCs w:val="28"/>
          <w:u w:val="single"/>
        </w:rPr>
        <w:t>202</w:t>
      </w:r>
      <w:r w:rsidR="00DF74B3">
        <w:rPr>
          <w:rFonts w:ascii="Times New Roman" w:eastAsia="Times New Roman" w:hAnsi="Times New Roman" w:cs="Times New Roman"/>
          <w:b/>
          <w:sz w:val="28"/>
          <w:szCs w:val="28"/>
          <w:u w:val="single"/>
        </w:rPr>
        <w:t>5</w:t>
      </w:r>
    </w:p>
    <w:p w14:paraId="596D462D" w14:textId="77777777" w:rsidR="00732A97" w:rsidRPr="00DF74B3" w:rsidRDefault="00732A97">
      <w:pPr>
        <w:pStyle w:val="Ttulo"/>
        <w:spacing w:line="276" w:lineRule="auto"/>
        <w:ind w:firstLine="0"/>
        <w:jc w:val="both"/>
        <w:rPr>
          <w:rFonts w:ascii="Times New Roman" w:hAnsi="Times New Roman" w:cs="Times New Roman"/>
          <w:u w:val="none"/>
        </w:rPr>
      </w:pPr>
    </w:p>
    <w:p w14:paraId="45A7B471" w14:textId="17C3062C" w:rsidR="00BD68BB" w:rsidRPr="00BD68BB" w:rsidRDefault="000A2AD3" w:rsidP="000A2AD3">
      <w:pPr>
        <w:spacing w:after="0" w:line="240" w:lineRule="auto"/>
        <w:jc w:val="both"/>
        <w:rPr>
          <w:rFonts w:ascii="Times New Roman" w:hAnsi="Times New Roman" w:cs="Times New Roman"/>
          <w:sz w:val="28"/>
          <w:szCs w:val="28"/>
        </w:rPr>
      </w:pPr>
      <w:r w:rsidRPr="000A2AD3">
        <w:rPr>
          <w:rFonts w:ascii="Times New Roman" w:hAnsi="Times New Roman" w:cs="Times New Roman"/>
          <w:sz w:val="28"/>
          <w:szCs w:val="28"/>
        </w:rPr>
        <w:t xml:space="preserve">Aos </w:t>
      </w:r>
      <w:r w:rsidR="006D0C37">
        <w:rPr>
          <w:rFonts w:ascii="Times New Roman" w:hAnsi="Times New Roman" w:cs="Times New Roman"/>
          <w:sz w:val="28"/>
          <w:szCs w:val="28"/>
        </w:rPr>
        <w:t>trinta e um</w:t>
      </w:r>
      <w:r w:rsidRPr="000A2AD3">
        <w:rPr>
          <w:rFonts w:ascii="Times New Roman" w:hAnsi="Times New Roman" w:cs="Times New Roman"/>
          <w:sz w:val="28"/>
          <w:szCs w:val="28"/>
        </w:rPr>
        <w:t xml:space="preserve"> dias do mês de março do ano de dois mil e vinte e cinco, às dezenove horas, na Sala Privativa das Sessões, reuniu-se, em Sessão Ordinária, a Câmara Municipal de Vereadores de Roca Sales</w:t>
      </w:r>
      <w:r w:rsidR="00D20B9A">
        <w:rPr>
          <w:rFonts w:ascii="Times New Roman" w:hAnsi="Times New Roman" w:cs="Times New Roman"/>
          <w:sz w:val="28"/>
          <w:szCs w:val="28"/>
        </w:rPr>
        <w:t xml:space="preserve">. </w:t>
      </w:r>
      <w:r w:rsidR="00D20B9A" w:rsidRPr="000A2AD3">
        <w:rPr>
          <w:rFonts w:ascii="Times New Roman" w:hAnsi="Times New Roman" w:cs="Times New Roman"/>
          <w:sz w:val="28"/>
          <w:szCs w:val="28"/>
        </w:rPr>
        <w:t>Verificada a presença dos vereadores,</w:t>
      </w:r>
      <w:r w:rsidR="00D20B9A">
        <w:rPr>
          <w:rFonts w:ascii="Times New Roman" w:hAnsi="Times New Roman" w:cs="Times New Roman"/>
          <w:sz w:val="28"/>
          <w:szCs w:val="28"/>
        </w:rPr>
        <w:t xml:space="preserve"> com a exceção do vereador Noé Luis</w:t>
      </w:r>
      <w:r w:rsidR="00D20B9A">
        <w:rPr>
          <w:rFonts w:ascii="Times New Roman" w:hAnsi="Times New Roman" w:cs="Times New Roman"/>
          <w:sz w:val="28"/>
          <w:szCs w:val="28"/>
        </w:rPr>
        <w:t xml:space="preserve">. Considerando que o vereador Noé Luis, secretário da mesa diretora não se fazia presente, o Presidente, de imediato, nomeou a vereadora Tainá Agostini Zanchetti para secretariar os trabalhos. </w:t>
      </w:r>
      <w:r w:rsidR="00D20B9A" w:rsidRPr="006F7BFE">
        <w:rPr>
          <w:rFonts w:ascii="Times New Roman" w:hAnsi="Times New Roman" w:cs="Times New Roman"/>
          <w:sz w:val="28"/>
          <w:szCs w:val="28"/>
        </w:rPr>
        <w:t>O</w:t>
      </w:r>
      <w:r w:rsidRPr="006F7BFE">
        <w:rPr>
          <w:rFonts w:ascii="Times New Roman" w:hAnsi="Times New Roman" w:cs="Times New Roman"/>
          <w:sz w:val="28"/>
          <w:szCs w:val="28"/>
        </w:rPr>
        <w:t xml:space="preserve"> Presidente cumprimentou os colegas, os servidores da casa, </w:t>
      </w:r>
      <w:r w:rsidRPr="000A2AD3">
        <w:rPr>
          <w:rFonts w:ascii="Times New Roman" w:hAnsi="Times New Roman" w:cs="Times New Roman"/>
          <w:sz w:val="28"/>
          <w:szCs w:val="28"/>
        </w:rPr>
        <w:t xml:space="preserve">profissionais da imprensa falada e escrita, o público presente e os que estavam acompanhando de casa, em especial o </w:t>
      </w:r>
      <w:r w:rsidR="009A4172">
        <w:rPr>
          <w:rFonts w:ascii="Times New Roman" w:hAnsi="Times New Roman" w:cs="Times New Roman"/>
          <w:sz w:val="28"/>
          <w:szCs w:val="28"/>
        </w:rPr>
        <w:t xml:space="preserve">Prefeito Municipal, pessoal da AARRS, </w:t>
      </w:r>
      <w:r w:rsidRPr="000A2AD3">
        <w:rPr>
          <w:rFonts w:ascii="Times New Roman" w:hAnsi="Times New Roman" w:cs="Times New Roman"/>
          <w:sz w:val="28"/>
          <w:szCs w:val="28"/>
        </w:rPr>
        <w:t xml:space="preserve">Guilherme da EMATER, </w:t>
      </w:r>
      <w:r w:rsidR="009A4172">
        <w:rPr>
          <w:rFonts w:ascii="Times New Roman" w:hAnsi="Times New Roman" w:cs="Times New Roman"/>
          <w:sz w:val="28"/>
          <w:szCs w:val="28"/>
        </w:rPr>
        <w:t>o Secretário João</w:t>
      </w:r>
      <w:r w:rsidRPr="000A2AD3">
        <w:rPr>
          <w:rFonts w:ascii="Times New Roman" w:hAnsi="Times New Roman" w:cs="Times New Roman"/>
          <w:sz w:val="28"/>
          <w:szCs w:val="28"/>
        </w:rPr>
        <w:t xml:space="preserve"> e a todos que nos acompanham. Inicialmente, Paulo colocou para apreciação e votação a ata da sessão anterior,</w:t>
      </w:r>
      <w:r w:rsidR="00FD5123">
        <w:rPr>
          <w:rFonts w:ascii="Times New Roman" w:hAnsi="Times New Roman" w:cs="Times New Roman"/>
          <w:sz w:val="28"/>
          <w:szCs w:val="28"/>
        </w:rPr>
        <w:t xml:space="preserve"> de n°</w:t>
      </w:r>
      <w:r w:rsidR="006F7BFE">
        <w:rPr>
          <w:rFonts w:ascii="Times New Roman" w:hAnsi="Times New Roman" w:cs="Times New Roman"/>
          <w:sz w:val="28"/>
          <w:szCs w:val="28"/>
        </w:rPr>
        <w:t xml:space="preserve"> </w:t>
      </w:r>
      <w:r w:rsidR="00FD5123">
        <w:rPr>
          <w:rFonts w:ascii="Times New Roman" w:hAnsi="Times New Roman" w:cs="Times New Roman"/>
          <w:sz w:val="28"/>
          <w:szCs w:val="28"/>
        </w:rPr>
        <w:t>006/2025</w:t>
      </w:r>
      <w:r w:rsidRPr="000A2AD3">
        <w:rPr>
          <w:rFonts w:ascii="Times New Roman" w:hAnsi="Times New Roman" w:cs="Times New Roman"/>
          <w:sz w:val="28"/>
          <w:szCs w:val="28"/>
        </w:rPr>
        <w:t xml:space="preserve"> sendo aprovada por unanimidade pelos vereadores presentes</w:t>
      </w:r>
      <w:r w:rsidR="00FD5123">
        <w:rPr>
          <w:rFonts w:ascii="Times New Roman" w:hAnsi="Times New Roman" w:cs="Times New Roman"/>
          <w:sz w:val="28"/>
          <w:szCs w:val="28"/>
        </w:rPr>
        <w:t>, assim como a ata de n° 001/2025 da sessão especial em homenagem ao dia internacional da mulher</w:t>
      </w:r>
      <w:r w:rsidR="00920A75">
        <w:rPr>
          <w:rFonts w:ascii="Times New Roman" w:hAnsi="Times New Roman" w:cs="Times New Roman"/>
          <w:sz w:val="28"/>
          <w:szCs w:val="28"/>
        </w:rPr>
        <w:t>, que também foi apreciada e aprovada por unanimidade</w:t>
      </w:r>
      <w:r w:rsidRPr="000A2AD3">
        <w:rPr>
          <w:rFonts w:ascii="Times New Roman" w:hAnsi="Times New Roman" w:cs="Times New Roman"/>
          <w:sz w:val="28"/>
          <w:szCs w:val="28"/>
        </w:rPr>
        <w:t xml:space="preserve">. Após, foi solicitada a leitura dos expedientes. </w:t>
      </w:r>
      <w:r w:rsidRPr="000A2AD3">
        <w:rPr>
          <w:rFonts w:ascii="Times New Roman" w:hAnsi="Times New Roman" w:cs="Times New Roman"/>
          <w:b/>
          <w:bCs/>
          <w:sz w:val="28"/>
          <w:szCs w:val="28"/>
        </w:rPr>
        <w:t>EXPEDIENTE DO EXECUTIVO:</w:t>
      </w:r>
      <w:r w:rsidRPr="000A2AD3">
        <w:rPr>
          <w:rFonts w:ascii="Times New Roman" w:hAnsi="Times New Roman" w:cs="Times New Roman"/>
          <w:sz w:val="28"/>
          <w:szCs w:val="28"/>
        </w:rPr>
        <w:t xml:space="preserve"> Ofício 0</w:t>
      </w:r>
      <w:r w:rsidR="005C17A4">
        <w:rPr>
          <w:rFonts w:ascii="Times New Roman" w:hAnsi="Times New Roman" w:cs="Times New Roman"/>
          <w:sz w:val="28"/>
          <w:szCs w:val="28"/>
        </w:rPr>
        <w:t>84</w:t>
      </w:r>
      <w:r w:rsidRPr="000A2AD3">
        <w:rPr>
          <w:rFonts w:ascii="Times New Roman" w:hAnsi="Times New Roman" w:cs="Times New Roman"/>
          <w:sz w:val="28"/>
          <w:szCs w:val="28"/>
        </w:rPr>
        <w:t>/25, encaminhando</w:t>
      </w:r>
      <w:r w:rsidR="005C17A4">
        <w:rPr>
          <w:rFonts w:ascii="Times New Roman" w:hAnsi="Times New Roman" w:cs="Times New Roman"/>
          <w:sz w:val="28"/>
          <w:szCs w:val="28"/>
        </w:rPr>
        <w:t xml:space="preserve"> </w:t>
      </w:r>
      <w:r w:rsidR="005C17A4" w:rsidRPr="005C17A4">
        <w:rPr>
          <w:rFonts w:ascii="Times New Roman" w:hAnsi="Times New Roman" w:cs="Times New Roman"/>
          <w:sz w:val="28"/>
          <w:szCs w:val="28"/>
        </w:rPr>
        <w:t>para arquivamento nesta casa, cópia das Leis Municipais de números 2.190/25 e 2.191/25, sancionadas na data de 20 de março de 2025</w:t>
      </w:r>
      <w:r w:rsidR="005C17A4">
        <w:rPr>
          <w:rFonts w:ascii="Times New Roman" w:hAnsi="Times New Roman" w:cs="Times New Roman"/>
          <w:sz w:val="28"/>
          <w:szCs w:val="28"/>
        </w:rPr>
        <w:t xml:space="preserve">; </w:t>
      </w:r>
      <w:r w:rsidRPr="000A2AD3">
        <w:rPr>
          <w:rFonts w:ascii="Times New Roman" w:hAnsi="Times New Roman" w:cs="Times New Roman"/>
          <w:sz w:val="28"/>
          <w:szCs w:val="28"/>
        </w:rPr>
        <w:t>ofício 08</w:t>
      </w:r>
      <w:r w:rsidR="005C17A4">
        <w:rPr>
          <w:rFonts w:ascii="Times New Roman" w:hAnsi="Times New Roman" w:cs="Times New Roman"/>
          <w:sz w:val="28"/>
          <w:szCs w:val="28"/>
        </w:rPr>
        <w:t>5</w:t>
      </w:r>
      <w:r w:rsidRPr="000A2AD3">
        <w:rPr>
          <w:rFonts w:ascii="Times New Roman" w:hAnsi="Times New Roman" w:cs="Times New Roman"/>
          <w:sz w:val="28"/>
          <w:szCs w:val="28"/>
        </w:rPr>
        <w:t xml:space="preserve">/25, encaminhando projetos de leis para apreciação desta colenda câmara de vereadores. Dando sequência, o Presidente solicitou a leitura do expediente do Legislativo. </w:t>
      </w:r>
      <w:r w:rsidRPr="000A2AD3">
        <w:rPr>
          <w:rFonts w:ascii="Times New Roman" w:hAnsi="Times New Roman" w:cs="Times New Roman"/>
          <w:b/>
          <w:bCs/>
          <w:sz w:val="28"/>
          <w:szCs w:val="28"/>
        </w:rPr>
        <w:t>EXPEDIENTE DO LEGISLATIVO:</w:t>
      </w:r>
      <w:r w:rsidRPr="000A2AD3">
        <w:rPr>
          <w:rFonts w:ascii="Times New Roman" w:hAnsi="Times New Roman" w:cs="Times New Roman"/>
          <w:sz w:val="28"/>
          <w:szCs w:val="28"/>
        </w:rPr>
        <w:t xml:space="preserve"> Requerimento 01</w:t>
      </w:r>
      <w:r w:rsidR="005C17A4">
        <w:rPr>
          <w:rFonts w:ascii="Times New Roman" w:hAnsi="Times New Roman" w:cs="Times New Roman"/>
          <w:sz w:val="28"/>
          <w:szCs w:val="28"/>
        </w:rPr>
        <w:t>6</w:t>
      </w:r>
      <w:r w:rsidRPr="000A2AD3">
        <w:rPr>
          <w:rFonts w:ascii="Times New Roman" w:hAnsi="Times New Roman" w:cs="Times New Roman"/>
          <w:sz w:val="28"/>
          <w:szCs w:val="28"/>
        </w:rPr>
        <w:t xml:space="preserve">/2025- </w:t>
      </w:r>
      <w:r w:rsidR="005C17A4" w:rsidRPr="005C17A4">
        <w:rPr>
          <w:rFonts w:ascii="Times New Roman" w:hAnsi="Times New Roman" w:cs="Times New Roman"/>
          <w:sz w:val="28"/>
          <w:szCs w:val="28"/>
        </w:rPr>
        <w:t>De autoria do Vereador Rogério Engster</w:t>
      </w:r>
      <w:r w:rsidRPr="000A2AD3">
        <w:rPr>
          <w:rFonts w:ascii="Times New Roman" w:hAnsi="Times New Roman" w:cs="Times New Roman"/>
          <w:sz w:val="28"/>
          <w:szCs w:val="28"/>
        </w:rPr>
        <w:t xml:space="preserve">, solicitando </w:t>
      </w:r>
      <w:r w:rsidR="005C17A4">
        <w:rPr>
          <w:rFonts w:ascii="Times New Roman" w:hAnsi="Times New Roman" w:cs="Times New Roman"/>
          <w:sz w:val="28"/>
          <w:szCs w:val="28"/>
        </w:rPr>
        <w:t xml:space="preserve">ao Executivo Municipal </w:t>
      </w:r>
      <w:r w:rsidR="005C17A4" w:rsidRPr="005C17A4">
        <w:rPr>
          <w:rFonts w:ascii="Times New Roman" w:hAnsi="Times New Roman" w:cs="Times New Roman"/>
          <w:sz w:val="28"/>
          <w:szCs w:val="28"/>
        </w:rPr>
        <w:t>que realize pavimentação asfáltica, na estrada paralela ao Lar Vale Verde, na Linha Júlio de Castilhos, até a ponte de acesso à Linha Garibaldi, trecho que compreende aproximadamente 300 metros</w:t>
      </w:r>
      <w:r w:rsidRPr="000A2AD3">
        <w:rPr>
          <w:rFonts w:ascii="Times New Roman" w:hAnsi="Times New Roman" w:cs="Times New Roman"/>
          <w:sz w:val="28"/>
          <w:szCs w:val="28"/>
        </w:rPr>
        <w:t>;</w:t>
      </w:r>
      <w:r w:rsidR="005C17A4">
        <w:rPr>
          <w:rFonts w:ascii="Times New Roman" w:hAnsi="Times New Roman" w:cs="Times New Roman"/>
          <w:sz w:val="28"/>
          <w:szCs w:val="28"/>
        </w:rPr>
        <w:t xml:space="preserve"> </w:t>
      </w:r>
      <w:r w:rsidRPr="000A2AD3">
        <w:rPr>
          <w:rFonts w:ascii="Times New Roman" w:hAnsi="Times New Roman" w:cs="Times New Roman"/>
          <w:sz w:val="28"/>
          <w:szCs w:val="28"/>
        </w:rPr>
        <w:t>Requerimento 01</w:t>
      </w:r>
      <w:r w:rsidR="005C17A4">
        <w:rPr>
          <w:rFonts w:ascii="Times New Roman" w:hAnsi="Times New Roman" w:cs="Times New Roman"/>
          <w:sz w:val="28"/>
          <w:szCs w:val="28"/>
        </w:rPr>
        <w:t>7</w:t>
      </w:r>
      <w:r w:rsidRPr="000A2AD3">
        <w:rPr>
          <w:rFonts w:ascii="Times New Roman" w:hAnsi="Times New Roman" w:cs="Times New Roman"/>
          <w:sz w:val="28"/>
          <w:szCs w:val="28"/>
        </w:rPr>
        <w:t xml:space="preserve">/2025- </w:t>
      </w:r>
      <w:r w:rsidR="005C17A4" w:rsidRPr="005C17A4">
        <w:rPr>
          <w:rFonts w:ascii="Times New Roman" w:hAnsi="Times New Roman" w:cs="Times New Roman"/>
          <w:sz w:val="28"/>
          <w:szCs w:val="28"/>
        </w:rPr>
        <w:t>De autoria da Vereadora Tainá Agostini Zanchetti</w:t>
      </w:r>
      <w:r w:rsidRPr="000A2AD3">
        <w:rPr>
          <w:rFonts w:ascii="Times New Roman" w:hAnsi="Times New Roman" w:cs="Times New Roman"/>
          <w:sz w:val="28"/>
          <w:szCs w:val="28"/>
        </w:rPr>
        <w:t xml:space="preserve">, </w:t>
      </w:r>
      <w:r w:rsidRPr="005C17A4">
        <w:rPr>
          <w:rFonts w:ascii="Times New Roman" w:hAnsi="Times New Roman" w:cs="Times New Roman"/>
          <w:sz w:val="28"/>
          <w:szCs w:val="28"/>
        </w:rPr>
        <w:t xml:space="preserve">solicitando ao Executivo Municipal, </w:t>
      </w:r>
      <w:r w:rsidR="005C17A4" w:rsidRPr="005C17A4">
        <w:rPr>
          <w:rFonts w:ascii="Times New Roman" w:hAnsi="Times New Roman" w:cs="Times New Roman"/>
          <w:sz w:val="28"/>
          <w:szCs w:val="28"/>
        </w:rPr>
        <w:t xml:space="preserve">para que avalie a possibilidade de alteração do artigo 12 da Lei Municipal nº 1.112/10, que dispõe sobre o estágio de estudantes em órgãos da Administração Municipal. Atualmente, o artigo 12 estabelece que “O número </w:t>
      </w:r>
      <w:r w:rsidR="005C17A4" w:rsidRPr="005C17A4">
        <w:rPr>
          <w:rFonts w:ascii="Times New Roman" w:hAnsi="Times New Roman" w:cs="Times New Roman"/>
          <w:sz w:val="28"/>
          <w:szCs w:val="28"/>
        </w:rPr>
        <w:lastRenderedPageBreak/>
        <w:t>máximo de estagiários em relação ao quadro de pessoal do Município será de 20% (vinte por cento)”.</w:t>
      </w:r>
      <w:r w:rsidR="006F7BFE">
        <w:rPr>
          <w:rFonts w:ascii="Times New Roman" w:hAnsi="Times New Roman" w:cs="Times New Roman"/>
          <w:sz w:val="28"/>
          <w:szCs w:val="28"/>
        </w:rPr>
        <w:t xml:space="preserve"> </w:t>
      </w:r>
      <w:r w:rsidR="005C17A4" w:rsidRPr="005C17A4">
        <w:rPr>
          <w:rFonts w:ascii="Times New Roman" w:hAnsi="Times New Roman" w:cs="Times New Roman"/>
          <w:sz w:val="28"/>
          <w:szCs w:val="28"/>
        </w:rPr>
        <w:t>Propõe-se que esse limite seja alterado para 40%</w:t>
      </w:r>
      <w:r w:rsidR="005C17A4">
        <w:rPr>
          <w:rFonts w:ascii="Times New Roman" w:hAnsi="Times New Roman" w:cs="Times New Roman"/>
          <w:sz w:val="28"/>
          <w:szCs w:val="28"/>
        </w:rPr>
        <w:t xml:space="preserve">; </w:t>
      </w:r>
      <w:r w:rsidRPr="000A2AD3">
        <w:rPr>
          <w:rFonts w:ascii="Times New Roman" w:hAnsi="Times New Roman" w:cs="Times New Roman"/>
          <w:sz w:val="28"/>
          <w:szCs w:val="28"/>
        </w:rPr>
        <w:t>Requerimento 01</w:t>
      </w:r>
      <w:r w:rsidR="005C17A4">
        <w:rPr>
          <w:rFonts w:ascii="Times New Roman" w:hAnsi="Times New Roman" w:cs="Times New Roman"/>
          <w:sz w:val="28"/>
          <w:szCs w:val="28"/>
        </w:rPr>
        <w:t>8</w:t>
      </w:r>
      <w:r w:rsidRPr="000A2AD3">
        <w:rPr>
          <w:rFonts w:ascii="Times New Roman" w:hAnsi="Times New Roman" w:cs="Times New Roman"/>
          <w:sz w:val="28"/>
          <w:szCs w:val="28"/>
        </w:rPr>
        <w:t xml:space="preserve">/2025- </w:t>
      </w:r>
      <w:r w:rsidR="005C17A4" w:rsidRPr="005C17A4">
        <w:rPr>
          <w:rFonts w:ascii="Times New Roman" w:hAnsi="Times New Roman" w:cs="Times New Roman"/>
          <w:sz w:val="28"/>
          <w:szCs w:val="28"/>
        </w:rPr>
        <w:t>De autoria da Vereadora Tainá Agostini Zanchetti</w:t>
      </w:r>
      <w:r w:rsidR="005C17A4">
        <w:rPr>
          <w:rFonts w:ascii="Times New Roman" w:hAnsi="Times New Roman" w:cs="Times New Roman"/>
          <w:sz w:val="28"/>
          <w:szCs w:val="28"/>
        </w:rPr>
        <w:t xml:space="preserve">, </w:t>
      </w:r>
      <w:r w:rsidR="005C17A4" w:rsidRPr="005C17A4">
        <w:rPr>
          <w:rFonts w:ascii="Times New Roman" w:hAnsi="Times New Roman" w:cs="Times New Roman"/>
          <w:sz w:val="28"/>
          <w:szCs w:val="28"/>
        </w:rPr>
        <w:t>solicitando ao Executivo Municipal, para que informe se já foi realizada a desapropriação da área de terras localizada na Linha Marques do Herval, zona rural de Roca Sales, para fins de assentamento dos desabrigados das enchentes. Solicito, ainda, que seja esclarecido se a referida área está devidamente regularizada e que seja encaminhada a relação dos beneficiários dos 34 lotes que serão disponibilizados.</w:t>
      </w:r>
      <w:r w:rsidR="005C17A4">
        <w:rPr>
          <w:rFonts w:ascii="Times New Roman" w:hAnsi="Times New Roman" w:cs="Times New Roman"/>
          <w:sz w:val="28"/>
          <w:szCs w:val="28"/>
        </w:rPr>
        <w:t xml:space="preserve"> </w:t>
      </w:r>
      <w:r w:rsidR="005C17A4" w:rsidRPr="005C17A4">
        <w:rPr>
          <w:rFonts w:ascii="Times New Roman" w:hAnsi="Times New Roman" w:cs="Times New Roman"/>
          <w:sz w:val="28"/>
          <w:szCs w:val="28"/>
        </w:rPr>
        <w:t>Além disso, após o envio das informações solicitadas, requer-se que o Executivo Municipal determine o comparecimento a esta Câmara de Vereadores, em uma das próximas sessões, em data a ser determinada por esta, os responsáveis pelos setores competentes para prestar, assim como, em caso de necessidade, seja oficiada a Secretária da Habitação, para prestar esclarecimentos sobre o andamento do processo e a questão da habitação, neste local em específico</w:t>
      </w:r>
      <w:r w:rsidR="00ED0D05">
        <w:rPr>
          <w:rFonts w:ascii="Times New Roman" w:hAnsi="Times New Roman" w:cs="Times New Roman"/>
          <w:sz w:val="28"/>
          <w:szCs w:val="28"/>
        </w:rPr>
        <w:t xml:space="preserve">; </w:t>
      </w:r>
      <w:r w:rsidR="005C17A4">
        <w:rPr>
          <w:rFonts w:ascii="Times New Roman" w:hAnsi="Times New Roman" w:cs="Times New Roman"/>
          <w:sz w:val="28"/>
          <w:szCs w:val="28"/>
        </w:rPr>
        <w:t xml:space="preserve">e Indicação 004/2025- </w:t>
      </w:r>
      <w:r w:rsidRPr="000A2AD3">
        <w:rPr>
          <w:rFonts w:ascii="Times New Roman" w:hAnsi="Times New Roman" w:cs="Times New Roman"/>
          <w:sz w:val="28"/>
          <w:szCs w:val="28"/>
        </w:rPr>
        <w:t xml:space="preserve">De autoria da Vereadora Gisele Freisleben Horst, </w:t>
      </w:r>
      <w:r w:rsidR="00AD7CAC" w:rsidRPr="00AD7CAC">
        <w:rPr>
          <w:rFonts w:ascii="Times New Roman" w:hAnsi="Times New Roman" w:cs="Times New Roman"/>
          <w:sz w:val="28"/>
          <w:szCs w:val="28"/>
        </w:rPr>
        <w:t>indic</w:t>
      </w:r>
      <w:r w:rsidRPr="00AD7CAC">
        <w:rPr>
          <w:rFonts w:ascii="Times New Roman" w:hAnsi="Times New Roman" w:cs="Times New Roman"/>
          <w:sz w:val="28"/>
          <w:szCs w:val="28"/>
        </w:rPr>
        <w:t xml:space="preserve">ando ao Executivo Municipal, </w:t>
      </w:r>
      <w:r w:rsidR="00AD7CAC" w:rsidRPr="00AD7CAC">
        <w:rPr>
          <w:rFonts w:ascii="Times New Roman" w:hAnsi="Times New Roman" w:cs="Times New Roman"/>
          <w:sz w:val="28"/>
          <w:szCs w:val="28"/>
        </w:rPr>
        <w:t xml:space="preserve">para que, através do Setor Responsável, encaminhe um ofício à rede UNIMED, solicitando as devidas providências para garantir a presença de médicos atendendo na cidade de Roca Sales. </w:t>
      </w:r>
      <w:r w:rsidRPr="000A2AD3">
        <w:rPr>
          <w:rFonts w:ascii="Times New Roman" w:hAnsi="Times New Roman" w:cs="Times New Roman"/>
          <w:b/>
          <w:bCs/>
          <w:sz w:val="28"/>
          <w:szCs w:val="28"/>
        </w:rPr>
        <w:t>EXPEDIENTE EXTERNO:</w:t>
      </w:r>
      <w:r w:rsidRPr="000A2AD3">
        <w:rPr>
          <w:rFonts w:ascii="Times New Roman" w:hAnsi="Times New Roman" w:cs="Times New Roman"/>
          <w:sz w:val="28"/>
          <w:szCs w:val="28"/>
        </w:rPr>
        <w:t xml:space="preserve"> </w:t>
      </w:r>
      <w:r w:rsidR="00AD7CAC" w:rsidRPr="00AD7CAC">
        <w:rPr>
          <w:rFonts w:ascii="Times New Roman" w:hAnsi="Times New Roman" w:cs="Times New Roman"/>
          <w:sz w:val="28"/>
          <w:szCs w:val="28"/>
        </w:rPr>
        <w:t xml:space="preserve">convite para seminário desafios do mandato 2025-2028 realizado pela FAMURS, UVB </w:t>
      </w:r>
      <w:r w:rsidR="00AD7CAC">
        <w:rPr>
          <w:rFonts w:ascii="Times New Roman" w:hAnsi="Times New Roman" w:cs="Times New Roman"/>
          <w:sz w:val="28"/>
          <w:szCs w:val="28"/>
        </w:rPr>
        <w:t>e</w:t>
      </w:r>
      <w:r w:rsidR="00AD7CAC" w:rsidRPr="00AD7CAC">
        <w:rPr>
          <w:rFonts w:ascii="Times New Roman" w:hAnsi="Times New Roman" w:cs="Times New Roman"/>
          <w:sz w:val="28"/>
          <w:szCs w:val="28"/>
        </w:rPr>
        <w:t xml:space="preserve"> CDP nos dias 01 e 02 de abril</w:t>
      </w:r>
      <w:r w:rsidR="00AD7CAC">
        <w:rPr>
          <w:rFonts w:ascii="Times New Roman" w:hAnsi="Times New Roman" w:cs="Times New Roman"/>
          <w:sz w:val="28"/>
          <w:szCs w:val="28"/>
        </w:rPr>
        <w:t xml:space="preserve">; </w:t>
      </w:r>
      <w:r w:rsidR="00AD7CAC" w:rsidRPr="00AD7CAC">
        <w:rPr>
          <w:rFonts w:ascii="Times New Roman" w:hAnsi="Times New Roman" w:cs="Times New Roman"/>
          <w:sz w:val="28"/>
          <w:szCs w:val="28"/>
        </w:rPr>
        <w:t xml:space="preserve">convite para XXIV </w:t>
      </w:r>
      <w:r w:rsidR="00AD7CAC">
        <w:rPr>
          <w:rFonts w:ascii="Times New Roman" w:hAnsi="Times New Roman" w:cs="Times New Roman"/>
          <w:sz w:val="28"/>
          <w:szCs w:val="28"/>
        </w:rPr>
        <w:t>M</w:t>
      </w:r>
      <w:r w:rsidR="00AD7CAC" w:rsidRPr="00AD7CAC">
        <w:rPr>
          <w:rFonts w:ascii="Times New Roman" w:hAnsi="Times New Roman" w:cs="Times New Roman"/>
          <w:sz w:val="28"/>
          <w:szCs w:val="28"/>
        </w:rPr>
        <w:t xml:space="preserve">archa dos </w:t>
      </w:r>
      <w:r w:rsidR="00AD7CAC">
        <w:rPr>
          <w:rFonts w:ascii="Times New Roman" w:hAnsi="Times New Roman" w:cs="Times New Roman"/>
          <w:sz w:val="28"/>
          <w:szCs w:val="28"/>
        </w:rPr>
        <w:t>G</w:t>
      </w:r>
      <w:r w:rsidR="00AD7CAC" w:rsidRPr="00AD7CAC">
        <w:rPr>
          <w:rFonts w:ascii="Times New Roman" w:hAnsi="Times New Roman" w:cs="Times New Roman"/>
          <w:sz w:val="28"/>
          <w:szCs w:val="28"/>
        </w:rPr>
        <w:t xml:space="preserve">estores e </w:t>
      </w:r>
      <w:r w:rsidR="00AD7CAC">
        <w:rPr>
          <w:rFonts w:ascii="Times New Roman" w:hAnsi="Times New Roman" w:cs="Times New Roman"/>
          <w:sz w:val="28"/>
          <w:szCs w:val="28"/>
        </w:rPr>
        <w:t>L</w:t>
      </w:r>
      <w:r w:rsidR="00AD7CAC" w:rsidRPr="00AD7CAC">
        <w:rPr>
          <w:rFonts w:ascii="Times New Roman" w:hAnsi="Times New Roman" w:cs="Times New Roman"/>
          <w:sz w:val="28"/>
          <w:szCs w:val="28"/>
        </w:rPr>
        <w:t xml:space="preserve">egislativos </w:t>
      </w:r>
      <w:r w:rsidR="00AD7CAC">
        <w:rPr>
          <w:rFonts w:ascii="Times New Roman" w:hAnsi="Times New Roman" w:cs="Times New Roman"/>
          <w:sz w:val="28"/>
          <w:szCs w:val="28"/>
        </w:rPr>
        <w:t>M</w:t>
      </w:r>
      <w:r w:rsidR="00AD7CAC" w:rsidRPr="00AD7CAC">
        <w:rPr>
          <w:rFonts w:ascii="Times New Roman" w:hAnsi="Times New Roman" w:cs="Times New Roman"/>
          <w:sz w:val="28"/>
          <w:szCs w:val="28"/>
        </w:rPr>
        <w:t>unicipais em Brasília nos dias 22 a 25 de abril</w:t>
      </w:r>
      <w:r w:rsidR="00AD7CAC">
        <w:rPr>
          <w:rFonts w:ascii="Times New Roman" w:hAnsi="Times New Roman" w:cs="Times New Roman"/>
          <w:sz w:val="28"/>
          <w:szCs w:val="28"/>
        </w:rPr>
        <w:t xml:space="preserve">; e </w:t>
      </w:r>
      <w:r w:rsidR="00F257B6" w:rsidRPr="00F03AD1">
        <w:rPr>
          <w:rFonts w:ascii="Times New Roman" w:hAnsi="Times New Roman" w:cs="Times New Roman"/>
          <w:sz w:val="28"/>
          <w:szCs w:val="28"/>
        </w:rPr>
        <w:t xml:space="preserve">convite para curso promovido pela </w:t>
      </w:r>
      <w:r w:rsidR="00F257B6">
        <w:rPr>
          <w:rFonts w:ascii="Times New Roman" w:hAnsi="Times New Roman" w:cs="Times New Roman"/>
          <w:sz w:val="28"/>
          <w:szCs w:val="28"/>
        </w:rPr>
        <w:t>DPM</w:t>
      </w:r>
      <w:r w:rsidR="00F257B6" w:rsidRPr="00F03AD1">
        <w:rPr>
          <w:rFonts w:ascii="Times New Roman" w:hAnsi="Times New Roman" w:cs="Times New Roman"/>
          <w:sz w:val="28"/>
          <w:szCs w:val="28"/>
        </w:rPr>
        <w:t xml:space="preserve"> sobre conhecimentos fundamentais para o exercício da vereança nos dias 24 a 25 </w:t>
      </w:r>
      <w:r w:rsidR="00F257B6">
        <w:rPr>
          <w:rFonts w:ascii="Times New Roman" w:hAnsi="Times New Roman" w:cs="Times New Roman"/>
          <w:sz w:val="28"/>
          <w:szCs w:val="28"/>
        </w:rPr>
        <w:t xml:space="preserve">de abril </w:t>
      </w:r>
      <w:r w:rsidR="00F257B6" w:rsidRPr="00F03AD1">
        <w:rPr>
          <w:rFonts w:ascii="Times New Roman" w:hAnsi="Times New Roman" w:cs="Times New Roman"/>
          <w:sz w:val="28"/>
          <w:szCs w:val="28"/>
        </w:rPr>
        <w:t xml:space="preserve">em </w:t>
      </w:r>
      <w:r w:rsidR="00F257B6">
        <w:rPr>
          <w:rFonts w:ascii="Times New Roman" w:hAnsi="Times New Roman" w:cs="Times New Roman"/>
          <w:sz w:val="28"/>
          <w:szCs w:val="28"/>
        </w:rPr>
        <w:t>P</w:t>
      </w:r>
      <w:r w:rsidR="00F257B6" w:rsidRPr="00F03AD1">
        <w:rPr>
          <w:rFonts w:ascii="Times New Roman" w:hAnsi="Times New Roman" w:cs="Times New Roman"/>
          <w:sz w:val="28"/>
          <w:szCs w:val="28"/>
        </w:rPr>
        <w:t xml:space="preserve">orto </w:t>
      </w:r>
      <w:r w:rsidR="00F257B6">
        <w:rPr>
          <w:rFonts w:ascii="Times New Roman" w:hAnsi="Times New Roman" w:cs="Times New Roman"/>
          <w:sz w:val="28"/>
          <w:szCs w:val="28"/>
        </w:rPr>
        <w:t>A</w:t>
      </w:r>
      <w:r w:rsidR="00F257B6" w:rsidRPr="00F03AD1">
        <w:rPr>
          <w:rFonts w:ascii="Times New Roman" w:hAnsi="Times New Roman" w:cs="Times New Roman"/>
          <w:sz w:val="28"/>
          <w:szCs w:val="28"/>
        </w:rPr>
        <w:t>legre.</w:t>
      </w:r>
      <w:r w:rsidR="00F257B6">
        <w:rPr>
          <w:rFonts w:ascii="Times New Roman" w:hAnsi="Times New Roman" w:cs="Times New Roman"/>
          <w:sz w:val="28"/>
          <w:szCs w:val="28"/>
        </w:rPr>
        <w:t xml:space="preserve"> </w:t>
      </w:r>
      <w:r w:rsidRPr="000A2AD3">
        <w:rPr>
          <w:rFonts w:ascii="Times New Roman" w:hAnsi="Times New Roman" w:cs="Times New Roman"/>
          <w:sz w:val="28"/>
          <w:szCs w:val="28"/>
        </w:rPr>
        <w:t xml:space="preserve">Concluída a leitura dos expedientes, o Presidente </w:t>
      </w:r>
      <w:r w:rsidR="00AC3698" w:rsidRPr="00AC3698">
        <w:rPr>
          <w:rFonts w:ascii="Times New Roman" w:hAnsi="Times New Roman" w:cs="Times New Roman"/>
          <w:sz w:val="28"/>
          <w:szCs w:val="28"/>
        </w:rPr>
        <w:t>consult</w:t>
      </w:r>
      <w:r w:rsidR="00AC3698">
        <w:rPr>
          <w:rFonts w:ascii="Times New Roman" w:hAnsi="Times New Roman" w:cs="Times New Roman"/>
          <w:sz w:val="28"/>
          <w:szCs w:val="28"/>
        </w:rPr>
        <w:t>ou</w:t>
      </w:r>
      <w:r w:rsidR="00AC3698" w:rsidRPr="00AC3698">
        <w:rPr>
          <w:rFonts w:ascii="Times New Roman" w:hAnsi="Times New Roman" w:cs="Times New Roman"/>
          <w:sz w:val="28"/>
          <w:szCs w:val="28"/>
        </w:rPr>
        <w:t xml:space="preserve"> </w:t>
      </w:r>
      <w:r w:rsidR="00AC3698">
        <w:rPr>
          <w:rFonts w:ascii="Times New Roman" w:hAnsi="Times New Roman" w:cs="Times New Roman"/>
          <w:sz w:val="28"/>
          <w:szCs w:val="28"/>
        </w:rPr>
        <w:t>a</w:t>
      </w:r>
      <w:r w:rsidR="00AC3698" w:rsidRPr="00AC3698">
        <w:rPr>
          <w:rFonts w:ascii="Times New Roman" w:hAnsi="Times New Roman" w:cs="Times New Roman"/>
          <w:sz w:val="28"/>
          <w:szCs w:val="28"/>
        </w:rPr>
        <w:t xml:space="preserve"> vereadora Gisele sobre o Requerimento nº </w:t>
      </w:r>
      <w:r w:rsidR="00AC3698">
        <w:rPr>
          <w:rFonts w:ascii="Times New Roman" w:hAnsi="Times New Roman" w:cs="Times New Roman"/>
          <w:sz w:val="28"/>
          <w:szCs w:val="28"/>
        </w:rPr>
        <w:t>0</w:t>
      </w:r>
      <w:r w:rsidR="00AC3698" w:rsidRPr="00AC3698">
        <w:rPr>
          <w:rFonts w:ascii="Times New Roman" w:hAnsi="Times New Roman" w:cs="Times New Roman"/>
          <w:sz w:val="28"/>
          <w:szCs w:val="28"/>
        </w:rPr>
        <w:t xml:space="preserve">14/2025, cujo pedido de vista foi solicitado na sessão anterior. A vereadora Gisele fez uso da palavra, cumprimentando todos </w:t>
      </w:r>
      <w:r w:rsidR="00AC3698">
        <w:rPr>
          <w:rFonts w:ascii="Times New Roman" w:hAnsi="Times New Roman" w:cs="Times New Roman"/>
          <w:sz w:val="28"/>
          <w:szCs w:val="28"/>
        </w:rPr>
        <w:t>e</w:t>
      </w:r>
      <w:r w:rsidR="00AC3698" w:rsidRPr="00AC3698">
        <w:rPr>
          <w:rFonts w:ascii="Times New Roman" w:hAnsi="Times New Roman" w:cs="Times New Roman"/>
          <w:sz w:val="28"/>
          <w:szCs w:val="28"/>
        </w:rPr>
        <w:t xml:space="preserve"> </w:t>
      </w:r>
      <w:r w:rsidR="00AC3698">
        <w:rPr>
          <w:rFonts w:ascii="Times New Roman" w:hAnsi="Times New Roman" w:cs="Times New Roman"/>
          <w:sz w:val="28"/>
          <w:szCs w:val="28"/>
        </w:rPr>
        <w:t>e</w:t>
      </w:r>
      <w:r w:rsidR="00AC3698" w:rsidRPr="00AC3698">
        <w:rPr>
          <w:rFonts w:ascii="Times New Roman" w:hAnsi="Times New Roman" w:cs="Times New Roman"/>
          <w:sz w:val="28"/>
          <w:szCs w:val="28"/>
        </w:rPr>
        <w:t>m sua manifestação, destacou a importância do requerimento, que abrange todo o município, especialmente as áreas do interior, levant</w:t>
      </w:r>
      <w:r w:rsidR="00AC3698">
        <w:rPr>
          <w:rFonts w:ascii="Times New Roman" w:hAnsi="Times New Roman" w:cs="Times New Roman"/>
          <w:sz w:val="28"/>
          <w:szCs w:val="28"/>
        </w:rPr>
        <w:t>ando</w:t>
      </w:r>
      <w:r w:rsidR="00AC3698" w:rsidRPr="00AC3698">
        <w:rPr>
          <w:rFonts w:ascii="Times New Roman" w:hAnsi="Times New Roman" w:cs="Times New Roman"/>
          <w:sz w:val="28"/>
          <w:szCs w:val="28"/>
        </w:rPr>
        <w:t xml:space="preserve"> dúvidas sobre o impacto financeiro que a medida representaria para o município nos anos seguintes. Diante disso, solicitou que o requerimento fosse encaminhado às comissões para uma análise mais criteriosa.</w:t>
      </w:r>
      <w:r w:rsidR="00AC3698">
        <w:rPr>
          <w:rFonts w:ascii="Times New Roman" w:hAnsi="Times New Roman" w:cs="Times New Roman"/>
          <w:sz w:val="28"/>
          <w:szCs w:val="28"/>
        </w:rPr>
        <w:t xml:space="preserve"> </w:t>
      </w:r>
      <w:r w:rsidR="00AC3698" w:rsidRPr="00AC3698">
        <w:rPr>
          <w:rFonts w:ascii="Times New Roman" w:hAnsi="Times New Roman" w:cs="Times New Roman"/>
          <w:sz w:val="28"/>
          <w:szCs w:val="28"/>
        </w:rPr>
        <w:t>Na sequência, o vereador Paulo Ricardo, proponente do requerimento, manifestou-se sobre o tema. Relatou que, durante o intervalo entre as reuniões, buscou informações adicionais e obteve um orçamento de uma empresa localizada em Arroio do Meio, que inicialmente hesitou em fornecer os valores, mas posteriormente os disponibilizou. O vereador reforçou que a questão envolve a área da saúde e que a água está diretamente ligada ao bem-estar da população, especialmente das comunidades do interior. Assim, ressaltou a importância de uma avaliação detalhada pelas comissões para evitar equívocos futuros.</w:t>
      </w:r>
      <w:r w:rsidR="00AC3698">
        <w:rPr>
          <w:rFonts w:ascii="Times New Roman" w:hAnsi="Times New Roman" w:cs="Times New Roman"/>
          <w:sz w:val="28"/>
          <w:szCs w:val="28"/>
        </w:rPr>
        <w:t xml:space="preserve"> </w:t>
      </w:r>
      <w:r w:rsidR="00AC3698" w:rsidRPr="00AC3698">
        <w:rPr>
          <w:rFonts w:ascii="Times New Roman" w:hAnsi="Times New Roman" w:cs="Times New Roman"/>
          <w:sz w:val="28"/>
          <w:szCs w:val="28"/>
        </w:rPr>
        <w:t xml:space="preserve">O presidente da Casa, considerando as manifestações da vereadora Gisele </w:t>
      </w:r>
      <w:r w:rsidR="00AC3698" w:rsidRPr="00AC3698">
        <w:rPr>
          <w:rFonts w:ascii="Times New Roman" w:hAnsi="Times New Roman" w:cs="Times New Roman"/>
          <w:sz w:val="28"/>
          <w:szCs w:val="28"/>
        </w:rPr>
        <w:lastRenderedPageBreak/>
        <w:t xml:space="preserve">e do vereador Paulo Ricardo, decidiu que o Requerimento nº </w:t>
      </w:r>
      <w:r w:rsidR="00AC3698">
        <w:rPr>
          <w:rFonts w:ascii="Times New Roman" w:hAnsi="Times New Roman" w:cs="Times New Roman"/>
          <w:sz w:val="28"/>
          <w:szCs w:val="28"/>
        </w:rPr>
        <w:t>0</w:t>
      </w:r>
      <w:r w:rsidR="00AC3698" w:rsidRPr="00AC3698">
        <w:rPr>
          <w:rFonts w:ascii="Times New Roman" w:hAnsi="Times New Roman" w:cs="Times New Roman"/>
          <w:sz w:val="28"/>
          <w:szCs w:val="28"/>
        </w:rPr>
        <w:t>14/2025 seria encaminhado de imediato às comissões permanentes, sem necessidade de votação em plenário, para que sejam analisadas as possíveis dúvidas e o impacto financeiro da medida. Destacou ainda que as comissões são soberanas em suas decisões e que contarão com suporte para esclarecimentos necessários.</w:t>
      </w:r>
      <w:r w:rsidR="00AC3698">
        <w:rPr>
          <w:rFonts w:ascii="Times New Roman" w:hAnsi="Times New Roman" w:cs="Times New Roman"/>
          <w:sz w:val="28"/>
          <w:szCs w:val="28"/>
        </w:rPr>
        <w:t xml:space="preserve"> Tendo em seguida, </w:t>
      </w:r>
      <w:r w:rsidRPr="000A2AD3">
        <w:rPr>
          <w:rFonts w:ascii="Times New Roman" w:hAnsi="Times New Roman" w:cs="Times New Roman"/>
          <w:sz w:val="28"/>
          <w:szCs w:val="28"/>
        </w:rPr>
        <w:t>pass</w:t>
      </w:r>
      <w:r w:rsidR="00AC3698">
        <w:rPr>
          <w:rFonts w:ascii="Times New Roman" w:hAnsi="Times New Roman" w:cs="Times New Roman"/>
          <w:sz w:val="28"/>
          <w:szCs w:val="28"/>
        </w:rPr>
        <w:t xml:space="preserve">ado </w:t>
      </w:r>
      <w:r w:rsidRPr="000A2AD3">
        <w:rPr>
          <w:rFonts w:ascii="Times New Roman" w:hAnsi="Times New Roman" w:cs="Times New Roman"/>
          <w:sz w:val="28"/>
          <w:szCs w:val="28"/>
        </w:rPr>
        <w:t>para análise e votação da matéria do Legislativo. Requerimento 01</w:t>
      </w:r>
      <w:r w:rsidR="00F257B6">
        <w:rPr>
          <w:rFonts w:ascii="Times New Roman" w:hAnsi="Times New Roman" w:cs="Times New Roman"/>
          <w:sz w:val="28"/>
          <w:szCs w:val="28"/>
        </w:rPr>
        <w:t>6</w:t>
      </w:r>
      <w:r w:rsidRPr="000A2AD3">
        <w:rPr>
          <w:rFonts w:ascii="Times New Roman" w:hAnsi="Times New Roman" w:cs="Times New Roman"/>
          <w:sz w:val="28"/>
          <w:szCs w:val="28"/>
        </w:rPr>
        <w:t xml:space="preserve">/2025, de autoria do vereador </w:t>
      </w:r>
      <w:r w:rsidR="00F257B6">
        <w:rPr>
          <w:rFonts w:ascii="Times New Roman" w:hAnsi="Times New Roman" w:cs="Times New Roman"/>
          <w:sz w:val="28"/>
          <w:szCs w:val="28"/>
        </w:rPr>
        <w:t>Rogério Engster</w:t>
      </w:r>
      <w:r w:rsidR="00AC3698">
        <w:rPr>
          <w:rFonts w:ascii="Times New Roman" w:hAnsi="Times New Roman" w:cs="Times New Roman"/>
          <w:sz w:val="28"/>
          <w:szCs w:val="28"/>
        </w:rPr>
        <w:t>,</w:t>
      </w:r>
      <w:r w:rsidR="008F7736">
        <w:rPr>
          <w:rFonts w:ascii="Times New Roman" w:hAnsi="Times New Roman" w:cs="Times New Roman"/>
          <w:sz w:val="28"/>
          <w:szCs w:val="28"/>
        </w:rPr>
        <w:t xml:space="preserve"> </w:t>
      </w:r>
      <w:r w:rsidRPr="000A2AD3">
        <w:rPr>
          <w:rFonts w:ascii="Times New Roman" w:hAnsi="Times New Roman" w:cs="Times New Roman"/>
          <w:sz w:val="28"/>
          <w:szCs w:val="28"/>
        </w:rPr>
        <w:t xml:space="preserve">foi colocado para apreciação, onde </w:t>
      </w:r>
      <w:r w:rsidR="008F7736">
        <w:rPr>
          <w:rFonts w:ascii="Times New Roman" w:hAnsi="Times New Roman" w:cs="Times New Roman"/>
          <w:sz w:val="28"/>
          <w:szCs w:val="28"/>
        </w:rPr>
        <w:t xml:space="preserve">o </w:t>
      </w:r>
      <w:r w:rsidR="008F7736" w:rsidRPr="008F7736">
        <w:rPr>
          <w:rFonts w:ascii="Times New Roman" w:hAnsi="Times New Roman" w:cs="Times New Roman"/>
          <w:sz w:val="28"/>
          <w:szCs w:val="28"/>
        </w:rPr>
        <w:t>vereador Cristiano parabenizou a iniciativa e mencionou que a usina asfáltica do município está apta para produzir asfalto a frio. Ressaltou a importância de garantir qualidade e custo-benefício na execução da pavimentação, bem como a necessidade de planejamento para evitar danos em vias com tráfego pesado.</w:t>
      </w:r>
      <w:r w:rsidR="008F7736">
        <w:rPr>
          <w:rFonts w:ascii="Times New Roman" w:hAnsi="Times New Roman" w:cs="Times New Roman"/>
          <w:sz w:val="28"/>
          <w:szCs w:val="28"/>
        </w:rPr>
        <w:t xml:space="preserve"> </w:t>
      </w:r>
      <w:r w:rsidR="008F7736" w:rsidRPr="008F7736">
        <w:rPr>
          <w:rFonts w:ascii="Times New Roman" w:hAnsi="Times New Roman" w:cs="Times New Roman"/>
          <w:sz w:val="28"/>
          <w:szCs w:val="28"/>
        </w:rPr>
        <w:t>A vereadora</w:t>
      </w:r>
      <w:r w:rsidR="008F7736">
        <w:rPr>
          <w:rFonts w:ascii="Times New Roman" w:hAnsi="Times New Roman" w:cs="Times New Roman"/>
          <w:sz w:val="28"/>
          <w:szCs w:val="28"/>
        </w:rPr>
        <w:t xml:space="preserve"> </w:t>
      </w:r>
      <w:r w:rsidR="008F7736" w:rsidRPr="008F7736">
        <w:rPr>
          <w:rFonts w:ascii="Times New Roman" w:hAnsi="Times New Roman" w:cs="Times New Roman"/>
          <w:sz w:val="28"/>
          <w:szCs w:val="28"/>
        </w:rPr>
        <w:t>Gisel</w:t>
      </w:r>
      <w:r w:rsidR="008F7736">
        <w:rPr>
          <w:rFonts w:ascii="Times New Roman" w:hAnsi="Times New Roman" w:cs="Times New Roman"/>
          <w:sz w:val="28"/>
          <w:szCs w:val="28"/>
        </w:rPr>
        <w:t>e</w:t>
      </w:r>
      <w:r w:rsidR="008F7736" w:rsidRPr="008F7736">
        <w:rPr>
          <w:rFonts w:ascii="Times New Roman" w:hAnsi="Times New Roman" w:cs="Times New Roman"/>
          <w:sz w:val="28"/>
          <w:szCs w:val="28"/>
        </w:rPr>
        <w:t xml:space="preserve"> reforçou a relevância da obra, lembrando que a comunidade espera essa melhoria há muitos anos e que a pavimentação traria benefícios significativos para os moradores.</w:t>
      </w:r>
      <w:r w:rsidR="008F7736">
        <w:rPr>
          <w:rFonts w:ascii="Times New Roman" w:hAnsi="Times New Roman" w:cs="Times New Roman"/>
          <w:sz w:val="28"/>
          <w:szCs w:val="28"/>
        </w:rPr>
        <w:t xml:space="preserve"> </w:t>
      </w:r>
      <w:r w:rsidRPr="000A2AD3">
        <w:rPr>
          <w:rFonts w:ascii="Times New Roman" w:hAnsi="Times New Roman" w:cs="Times New Roman"/>
          <w:sz w:val="28"/>
          <w:szCs w:val="28"/>
        </w:rPr>
        <w:t>Após, o requerimento foi colocado para votação, restando aprovado por unanimidade. O requerimento 01</w:t>
      </w:r>
      <w:r w:rsidR="008F7736">
        <w:rPr>
          <w:rFonts w:ascii="Times New Roman" w:hAnsi="Times New Roman" w:cs="Times New Roman"/>
          <w:sz w:val="28"/>
          <w:szCs w:val="28"/>
        </w:rPr>
        <w:t>7</w:t>
      </w:r>
      <w:r w:rsidRPr="000A2AD3">
        <w:rPr>
          <w:rFonts w:ascii="Times New Roman" w:hAnsi="Times New Roman" w:cs="Times New Roman"/>
          <w:sz w:val="28"/>
          <w:szCs w:val="28"/>
        </w:rPr>
        <w:t>/2025, de autoria d</w:t>
      </w:r>
      <w:r w:rsidR="008F7736">
        <w:rPr>
          <w:rFonts w:ascii="Times New Roman" w:hAnsi="Times New Roman" w:cs="Times New Roman"/>
          <w:sz w:val="28"/>
          <w:szCs w:val="28"/>
        </w:rPr>
        <w:t>a</w:t>
      </w:r>
      <w:r w:rsidRPr="000A2AD3">
        <w:rPr>
          <w:rFonts w:ascii="Times New Roman" w:hAnsi="Times New Roman" w:cs="Times New Roman"/>
          <w:sz w:val="28"/>
          <w:szCs w:val="28"/>
        </w:rPr>
        <w:t xml:space="preserve"> vereador</w:t>
      </w:r>
      <w:r w:rsidR="008F7736">
        <w:rPr>
          <w:rFonts w:ascii="Times New Roman" w:hAnsi="Times New Roman" w:cs="Times New Roman"/>
          <w:sz w:val="28"/>
          <w:szCs w:val="28"/>
        </w:rPr>
        <w:t>a</w:t>
      </w:r>
      <w:r w:rsidRPr="000A2AD3">
        <w:rPr>
          <w:rFonts w:ascii="Times New Roman" w:hAnsi="Times New Roman" w:cs="Times New Roman"/>
          <w:sz w:val="28"/>
          <w:szCs w:val="28"/>
        </w:rPr>
        <w:t xml:space="preserve"> </w:t>
      </w:r>
      <w:r w:rsidR="008F7736">
        <w:rPr>
          <w:rFonts w:ascii="Times New Roman" w:hAnsi="Times New Roman" w:cs="Times New Roman"/>
          <w:sz w:val="28"/>
          <w:szCs w:val="28"/>
        </w:rPr>
        <w:t>Tainá Agostini Zanchetti</w:t>
      </w:r>
      <w:r w:rsidRPr="000A2AD3">
        <w:rPr>
          <w:rFonts w:ascii="Times New Roman" w:hAnsi="Times New Roman" w:cs="Times New Roman"/>
          <w:sz w:val="28"/>
          <w:szCs w:val="28"/>
        </w:rPr>
        <w:t xml:space="preserve"> foi apreciado, momento no qual </w:t>
      </w:r>
      <w:r w:rsidR="008F7736">
        <w:rPr>
          <w:rFonts w:ascii="Times New Roman" w:hAnsi="Times New Roman" w:cs="Times New Roman"/>
          <w:sz w:val="28"/>
          <w:szCs w:val="28"/>
        </w:rPr>
        <w:t xml:space="preserve">a </w:t>
      </w:r>
      <w:r w:rsidR="008F7736" w:rsidRPr="008F7736">
        <w:rPr>
          <w:rFonts w:ascii="Times New Roman" w:hAnsi="Times New Roman" w:cs="Times New Roman"/>
          <w:sz w:val="28"/>
          <w:szCs w:val="28"/>
        </w:rPr>
        <w:t>autor</w:t>
      </w:r>
      <w:r w:rsidR="008F7736">
        <w:rPr>
          <w:rFonts w:ascii="Times New Roman" w:hAnsi="Times New Roman" w:cs="Times New Roman"/>
          <w:sz w:val="28"/>
          <w:szCs w:val="28"/>
        </w:rPr>
        <w:t>a</w:t>
      </w:r>
      <w:r w:rsidR="008F7736" w:rsidRPr="008F7736">
        <w:rPr>
          <w:rFonts w:ascii="Times New Roman" w:hAnsi="Times New Roman" w:cs="Times New Roman"/>
          <w:sz w:val="28"/>
          <w:szCs w:val="28"/>
        </w:rPr>
        <w:t xml:space="preserve"> do requerimento ressaltou que a iniciativa, além de beneficiar os jovens, também traz vantagens no âmbito fiscal municipal, como a redução de encargos trabalhistas e isenção de multas </w:t>
      </w:r>
      <w:r w:rsidR="008F7736">
        <w:rPr>
          <w:rFonts w:ascii="Times New Roman" w:hAnsi="Times New Roman" w:cs="Times New Roman"/>
          <w:sz w:val="28"/>
          <w:szCs w:val="28"/>
        </w:rPr>
        <w:t>rescisórias, destacando</w:t>
      </w:r>
      <w:r w:rsidR="008F7736" w:rsidRPr="008F7736">
        <w:rPr>
          <w:rFonts w:ascii="Times New Roman" w:hAnsi="Times New Roman" w:cs="Times New Roman"/>
          <w:sz w:val="28"/>
          <w:szCs w:val="28"/>
        </w:rPr>
        <w:t xml:space="preserve"> que a proposta representa um incentivo tanto para a juventude quanto para o desenvolvimento econômico local, promovendo qualificação profissional e facilitando a inserção dos jovens no mercado de trabalho.</w:t>
      </w:r>
      <w:r w:rsidR="008F7736">
        <w:rPr>
          <w:rFonts w:ascii="Times New Roman" w:hAnsi="Times New Roman" w:cs="Times New Roman"/>
          <w:sz w:val="28"/>
          <w:szCs w:val="28"/>
        </w:rPr>
        <w:t xml:space="preserve"> Em seguida, </w:t>
      </w:r>
      <w:r w:rsidR="008F7736" w:rsidRPr="000A2AD3">
        <w:rPr>
          <w:rFonts w:ascii="Times New Roman" w:hAnsi="Times New Roman" w:cs="Times New Roman"/>
          <w:sz w:val="28"/>
          <w:szCs w:val="28"/>
        </w:rPr>
        <w:t>o requerimento foi colocado para votação, restando aprovado por unanimidade.</w:t>
      </w:r>
      <w:r w:rsidR="008F7736">
        <w:rPr>
          <w:rFonts w:ascii="Times New Roman" w:hAnsi="Times New Roman" w:cs="Times New Roman"/>
          <w:sz w:val="28"/>
          <w:szCs w:val="28"/>
        </w:rPr>
        <w:t xml:space="preserve"> </w:t>
      </w:r>
      <w:r w:rsidRPr="000A2AD3">
        <w:rPr>
          <w:rFonts w:ascii="Times New Roman" w:hAnsi="Times New Roman" w:cs="Times New Roman"/>
          <w:sz w:val="28"/>
          <w:szCs w:val="28"/>
        </w:rPr>
        <w:t>O requerimento 01</w:t>
      </w:r>
      <w:r w:rsidR="008F7736">
        <w:rPr>
          <w:rFonts w:ascii="Times New Roman" w:hAnsi="Times New Roman" w:cs="Times New Roman"/>
          <w:sz w:val="28"/>
          <w:szCs w:val="28"/>
        </w:rPr>
        <w:t>8</w:t>
      </w:r>
      <w:r w:rsidRPr="000A2AD3">
        <w:rPr>
          <w:rFonts w:ascii="Times New Roman" w:hAnsi="Times New Roman" w:cs="Times New Roman"/>
          <w:sz w:val="28"/>
          <w:szCs w:val="28"/>
        </w:rPr>
        <w:t xml:space="preserve">/2025, de autoria da vereadora </w:t>
      </w:r>
      <w:r w:rsidR="008F7736">
        <w:rPr>
          <w:rFonts w:ascii="Times New Roman" w:hAnsi="Times New Roman" w:cs="Times New Roman"/>
          <w:sz w:val="28"/>
          <w:szCs w:val="28"/>
        </w:rPr>
        <w:t>Tainá Agostini Zanchetti</w:t>
      </w:r>
      <w:r w:rsidRPr="000A2AD3">
        <w:rPr>
          <w:rFonts w:ascii="Times New Roman" w:hAnsi="Times New Roman" w:cs="Times New Roman"/>
          <w:sz w:val="28"/>
          <w:szCs w:val="28"/>
        </w:rPr>
        <w:t xml:space="preserve"> foi colocado para apreciação</w:t>
      </w:r>
      <w:r w:rsidR="00B34058">
        <w:rPr>
          <w:rFonts w:ascii="Times New Roman" w:hAnsi="Times New Roman" w:cs="Times New Roman"/>
          <w:sz w:val="28"/>
          <w:szCs w:val="28"/>
        </w:rPr>
        <w:t xml:space="preserve">, o qual possui </w:t>
      </w:r>
      <w:r w:rsidR="00BF360B" w:rsidRPr="00BF360B">
        <w:rPr>
          <w:rFonts w:ascii="Times New Roman" w:hAnsi="Times New Roman" w:cs="Times New Roman"/>
          <w:sz w:val="28"/>
          <w:szCs w:val="28"/>
        </w:rPr>
        <w:t xml:space="preserve">o objetivo de obter esclarecimentos sobre a situação de um loteamento na Linha do Picão, onde 34 terrenos haviam sido destinados a famílias atingidas por desastres naturais. O prefeito Mazinho </w:t>
      </w:r>
      <w:r w:rsidR="00B34058">
        <w:rPr>
          <w:rFonts w:ascii="Times New Roman" w:hAnsi="Times New Roman" w:cs="Times New Roman"/>
          <w:sz w:val="28"/>
          <w:szCs w:val="28"/>
        </w:rPr>
        <w:t>utilizou a tribuna</w:t>
      </w:r>
      <w:r w:rsidR="00BF360B" w:rsidRPr="00BF360B">
        <w:rPr>
          <w:rFonts w:ascii="Times New Roman" w:hAnsi="Times New Roman" w:cs="Times New Roman"/>
          <w:sz w:val="28"/>
          <w:szCs w:val="28"/>
        </w:rPr>
        <w:t xml:space="preserve"> e explicou que a situação do loteamento </w:t>
      </w:r>
      <w:r w:rsidR="00B34058" w:rsidRPr="00BF360B">
        <w:rPr>
          <w:rFonts w:ascii="Times New Roman" w:hAnsi="Times New Roman" w:cs="Times New Roman"/>
          <w:sz w:val="28"/>
          <w:szCs w:val="28"/>
        </w:rPr>
        <w:t>se encontra</w:t>
      </w:r>
      <w:r w:rsidR="00BF360B" w:rsidRPr="00BF360B">
        <w:rPr>
          <w:rFonts w:ascii="Times New Roman" w:hAnsi="Times New Roman" w:cs="Times New Roman"/>
          <w:sz w:val="28"/>
          <w:szCs w:val="28"/>
        </w:rPr>
        <w:t xml:space="preserve"> sob análise do Ministério Público. Ele esclareceu que a área desapropriada ainda não pertence oficialmente ao município, pois a posse não foi transferida pela Justiça, apesar de um depósito judicial de R$ 110 mil ter sido realizado. Além disso, o MP questiona a escolha da localização, considerando a falta de infraestrutura.</w:t>
      </w:r>
      <w:r w:rsidR="00B34058">
        <w:rPr>
          <w:rFonts w:ascii="Times New Roman" w:hAnsi="Times New Roman" w:cs="Times New Roman"/>
          <w:sz w:val="28"/>
          <w:szCs w:val="28"/>
        </w:rPr>
        <w:t xml:space="preserve"> </w:t>
      </w:r>
      <w:r w:rsidR="00BF360B" w:rsidRPr="00BF360B">
        <w:rPr>
          <w:rFonts w:ascii="Times New Roman" w:hAnsi="Times New Roman" w:cs="Times New Roman"/>
          <w:sz w:val="28"/>
          <w:szCs w:val="28"/>
        </w:rPr>
        <w:t>Diante dessas informações, os vereadores enfatizaram a necessidade de continuar cobrando providências para garantir moradia digna às famílias que aguardam os lotes. Foi acordado que, em uma próxima sessão, serão chamados representantes da Secretaria de Habitação, do setor jurídico e do planejamento para prestar esclarecimentos detalhados sobre o andamento do processo.</w:t>
      </w:r>
      <w:r w:rsidR="00B34058">
        <w:rPr>
          <w:rFonts w:ascii="Times New Roman" w:hAnsi="Times New Roman" w:cs="Times New Roman"/>
          <w:sz w:val="28"/>
          <w:szCs w:val="28"/>
        </w:rPr>
        <w:t xml:space="preserve"> </w:t>
      </w:r>
      <w:r w:rsidRPr="000A2AD3">
        <w:rPr>
          <w:rFonts w:ascii="Times New Roman" w:hAnsi="Times New Roman" w:cs="Times New Roman"/>
          <w:sz w:val="28"/>
          <w:szCs w:val="28"/>
        </w:rPr>
        <w:t>Encerrada a discussão, o Requerimento nº 01</w:t>
      </w:r>
      <w:r w:rsidR="00B34058">
        <w:rPr>
          <w:rFonts w:ascii="Times New Roman" w:hAnsi="Times New Roman" w:cs="Times New Roman"/>
          <w:sz w:val="28"/>
          <w:szCs w:val="28"/>
        </w:rPr>
        <w:t>8</w:t>
      </w:r>
      <w:r w:rsidRPr="000A2AD3">
        <w:rPr>
          <w:rFonts w:ascii="Times New Roman" w:hAnsi="Times New Roman" w:cs="Times New Roman"/>
          <w:sz w:val="28"/>
          <w:szCs w:val="28"/>
        </w:rPr>
        <w:t>/2025 foi colocado em votação e aprovado por unanimidade. Dando sequência aos trabalhos, o Presidente solicitou a leitura dos Projetos de Lei. Projeto de Lei n° 02</w:t>
      </w:r>
      <w:r w:rsidR="00B34058">
        <w:rPr>
          <w:rFonts w:ascii="Times New Roman" w:hAnsi="Times New Roman" w:cs="Times New Roman"/>
          <w:sz w:val="28"/>
          <w:szCs w:val="28"/>
        </w:rPr>
        <w:t>2</w:t>
      </w:r>
      <w:r w:rsidRPr="000A2AD3">
        <w:rPr>
          <w:rFonts w:ascii="Times New Roman" w:hAnsi="Times New Roman" w:cs="Times New Roman"/>
          <w:sz w:val="28"/>
          <w:szCs w:val="28"/>
        </w:rPr>
        <w:t xml:space="preserve">/25, </w:t>
      </w:r>
      <w:r w:rsidR="00B34058">
        <w:rPr>
          <w:rFonts w:ascii="Times New Roman" w:hAnsi="Times New Roman" w:cs="Times New Roman"/>
          <w:sz w:val="28"/>
          <w:szCs w:val="28"/>
        </w:rPr>
        <w:t>que</w:t>
      </w:r>
      <w:r w:rsidR="00B34058" w:rsidRPr="00B34058">
        <w:t xml:space="preserve"> </w:t>
      </w:r>
      <w:r w:rsidR="00B34058">
        <w:rPr>
          <w:rFonts w:ascii="Times New Roman" w:hAnsi="Times New Roman" w:cs="Times New Roman"/>
          <w:sz w:val="28"/>
          <w:szCs w:val="28"/>
        </w:rPr>
        <w:t>d</w:t>
      </w:r>
      <w:r w:rsidR="00B34058" w:rsidRPr="00B34058">
        <w:rPr>
          <w:rFonts w:ascii="Times New Roman" w:hAnsi="Times New Roman" w:cs="Times New Roman"/>
          <w:sz w:val="28"/>
          <w:szCs w:val="28"/>
        </w:rPr>
        <w:t xml:space="preserve">efine como </w:t>
      </w:r>
      <w:r w:rsidR="00B34058" w:rsidRPr="00B34058">
        <w:rPr>
          <w:rFonts w:ascii="Times New Roman" w:hAnsi="Times New Roman" w:cs="Times New Roman"/>
          <w:sz w:val="28"/>
          <w:szCs w:val="28"/>
        </w:rPr>
        <w:lastRenderedPageBreak/>
        <w:t>Zona Especial de Interesse Social - ZEIS, a área constante na matrícula nº 7.928, e dá outras providências</w:t>
      </w:r>
      <w:r w:rsidRPr="000A2AD3">
        <w:rPr>
          <w:rFonts w:ascii="Times New Roman" w:hAnsi="Times New Roman" w:cs="Times New Roman"/>
          <w:sz w:val="28"/>
          <w:szCs w:val="28"/>
        </w:rPr>
        <w:t xml:space="preserve">. </w:t>
      </w:r>
      <w:r w:rsidRPr="00BD68BB">
        <w:rPr>
          <w:rFonts w:ascii="Times New Roman" w:hAnsi="Times New Roman" w:cs="Times New Roman"/>
          <w:sz w:val="28"/>
          <w:szCs w:val="28"/>
        </w:rPr>
        <w:t xml:space="preserve">O Projeto de Lei foi colocado para apreciação, </w:t>
      </w:r>
      <w:r w:rsidR="00BD68BB" w:rsidRPr="00BD68BB">
        <w:rPr>
          <w:rFonts w:ascii="Times New Roman" w:hAnsi="Times New Roman" w:cs="Times New Roman"/>
          <w:sz w:val="28"/>
          <w:szCs w:val="28"/>
        </w:rPr>
        <w:t xml:space="preserve">no qual </w:t>
      </w:r>
    </w:p>
    <w:p w14:paraId="527C8635" w14:textId="1AFE6B80" w:rsidR="000A2AD3" w:rsidRPr="000A2AD3" w:rsidRDefault="00BD68BB" w:rsidP="000A2AD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o</w:t>
      </w:r>
      <w:r w:rsidRPr="00BD68BB">
        <w:rPr>
          <w:rFonts w:ascii="Times New Roman" w:hAnsi="Times New Roman" w:cs="Times New Roman"/>
          <w:sz w:val="28"/>
          <w:szCs w:val="28"/>
        </w:rPr>
        <w:t xml:space="preserve"> vereador Rogério destac</w:t>
      </w:r>
      <w:r>
        <w:rPr>
          <w:rFonts w:ascii="Times New Roman" w:hAnsi="Times New Roman" w:cs="Times New Roman"/>
          <w:sz w:val="28"/>
          <w:szCs w:val="28"/>
        </w:rPr>
        <w:t>ou</w:t>
      </w:r>
      <w:r w:rsidRPr="00BD68BB">
        <w:rPr>
          <w:rFonts w:ascii="Times New Roman" w:hAnsi="Times New Roman" w:cs="Times New Roman"/>
          <w:sz w:val="28"/>
          <w:szCs w:val="28"/>
        </w:rPr>
        <w:t xml:space="preserve"> a importância do projeto</w:t>
      </w:r>
      <w:r>
        <w:rPr>
          <w:rFonts w:ascii="Times New Roman" w:hAnsi="Times New Roman" w:cs="Times New Roman"/>
          <w:sz w:val="28"/>
          <w:szCs w:val="28"/>
        </w:rPr>
        <w:t xml:space="preserve">, </w:t>
      </w:r>
      <w:r w:rsidRPr="00BD68BB">
        <w:rPr>
          <w:rFonts w:ascii="Times New Roman" w:hAnsi="Times New Roman" w:cs="Times New Roman"/>
          <w:sz w:val="28"/>
          <w:szCs w:val="28"/>
        </w:rPr>
        <w:t xml:space="preserve">esclarecendo </w:t>
      </w:r>
      <w:r>
        <w:rPr>
          <w:rFonts w:ascii="Times New Roman" w:hAnsi="Times New Roman" w:cs="Times New Roman"/>
          <w:sz w:val="28"/>
          <w:szCs w:val="28"/>
        </w:rPr>
        <w:t xml:space="preserve">que as </w:t>
      </w:r>
      <w:r w:rsidRPr="00BD68BB">
        <w:rPr>
          <w:rFonts w:ascii="Times New Roman" w:hAnsi="Times New Roman" w:cs="Times New Roman"/>
          <w:sz w:val="28"/>
          <w:szCs w:val="28"/>
        </w:rPr>
        <w:t xml:space="preserve">dúvidas </w:t>
      </w:r>
      <w:r>
        <w:rPr>
          <w:rFonts w:ascii="Times New Roman" w:hAnsi="Times New Roman" w:cs="Times New Roman"/>
          <w:sz w:val="28"/>
          <w:szCs w:val="28"/>
        </w:rPr>
        <w:t xml:space="preserve">existentes haviam sido </w:t>
      </w:r>
      <w:r w:rsidRPr="00BD68BB">
        <w:rPr>
          <w:rFonts w:ascii="Times New Roman" w:hAnsi="Times New Roman" w:cs="Times New Roman"/>
          <w:sz w:val="28"/>
          <w:szCs w:val="28"/>
        </w:rPr>
        <w:t xml:space="preserve">previamente discutidas com a assessoria jurídica da Casa. O vereador ressaltou que a análise prévia e o diálogo evitaram mal-entendidos, como os ocorridos em projetos </w:t>
      </w:r>
      <w:r>
        <w:rPr>
          <w:rFonts w:ascii="Times New Roman" w:hAnsi="Times New Roman" w:cs="Times New Roman"/>
          <w:sz w:val="28"/>
          <w:szCs w:val="28"/>
        </w:rPr>
        <w:t xml:space="preserve">de anos </w:t>
      </w:r>
      <w:r w:rsidRPr="00BD68BB">
        <w:rPr>
          <w:rFonts w:ascii="Times New Roman" w:hAnsi="Times New Roman" w:cs="Times New Roman"/>
          <w:sz w:val="28"/>
          <w:szCs w:val="28"/>
        </w:rPr>
        <w:t>anteriores. Após as considerações, o Projeto de Lei 022/2025 foi submetido à votação, sendo aprovado por unanimidade.</w:t>
      </w:r>
      <w:r>
        <w:rPr>
          <w:rFonts w:ascii="Times New Roman" w:hAnsi="Times New Roman" w:cs="Times New Roman"/>
          <w:sz w:val="28"/>
          <w:szCs w:val="28"/>
        </w:rPr>
        <w:t xml:space="preserve"> </w:t>
      </w:r>
      <w:r w:rsidR="000A2AD3" w:rsidRPr="000A2AD3">
        <w:rPr>
          <w:rFonts w:ascii="Times New Roman" w:hAnsi="Times New Roman" w:cs="Times New Roman"/>
          <w:sz w:val="28"/>
          <w:szCs w:val="28"/>
        </w:rPr>
        <w:t>O Projeto de Lei de n° 02</w:t>
      </w:r>
      <w:r w:rsidR="00B34058">
        <w:rPr>
          <w:rFonts w:ascii="Times New Roman" w:hAnsi="Times New Roman" w:cs="Times New Roman"/>
          <w:sz w:val="28"/>
          <w:szCs w:val="28"/>
        </w:rPr>
        <w:t>3</w:t>
      </w:r>
      <w:r w:rsidR="000A2AD3" w:rsidRPr="000A2AD3">
        <w:rPr>
          <w:rFonts w:ascii="Times New Roman" w:hAnsi="Times New Roman" w:cs="Times New Roman"/>
          <w:sz w:val="28"/>
          <w:szCs w:val="28"/>
        </w:rPr>
        <w:t xml:space="preserve">/25, </w:t>
      </w:r>
      <w:r w:rsidR="00B34058">
        <w:rPr>
          <w:rFonts w:ascii="Times New Roman" w:hAnsi="Times New Roman" w:cs="Times New Roman"/>
          <w:sz w:val="28"/>
          <w:szCs w:val="28"/>
        </w:rPr>
        <w:t>a</w:t>
      </w:r>
      <w:r w:rsidR="00B34058" w:rsidRPr="00B34058">
        <w:rPr>
          <w:rFonts w:ascii="Times New Roman" w:hAnsi="Times New Roman" w:cs="Times New Roman"/>
          <w:sz w:val="28"/>
          <w:szCs w:val="28"/>
        </w:rPr>
        <w:t>utoriza abertura de Crédito Especial no valor de R$ 184.992,78, visando aplicação de recursos oriundos do FUNDEB, indica recursos, e dá outras providências.</w:t>
      </w:r>
      <w:r w:rsidR="00B34058">
        <w:rPr>
          <w:rFonts w:ascii="Times New Roman" w:hAnsi="Times New Roman" w:cs="Times New Roman"/>
          <w:sz w:val="28"/>
          <w:szCs w:val="28"/>
        </w:rPr>
        <w:t xml:space="preserve"> </w:t>
      </w:r>
      <w:r w:rsidR="000A2AD3" w:rsidRPr="00BD68BB">
        <w:rPr>
          <w:rFonts w:ascii="Times New Roman" w:hAnsi="Times New Roman" w:cs="Times New Roman"/>
          <w:sz w:val="28"/>
          <w:szCs w:val="28"/>
        </w:rPr>
        <w:t xml:space="preserve">O Projeto de lei foi colocado para apreciação </w:t>
      </w:r>
      <w:r w:rsidRPr="00BD68BB">
        <w:rPr>
          <w:rFonts w:ascii="Times New Roman" w:hAnsi="Times New Roman" w:cs="Times New Roman"/>
          <w:sz w:val="28"/>
          <w:szCs w:val="28"/>
        </w:rPr>
        <w:t>e</w:t>
      </w:r>
      <w:r w:rsidR="000A2AD3" w:rsidRPr="00BD68BB">
        <w:rPr>
          <w:rFonts w:ascii="Times New Roman" w:hAnsi="Times New Roman" w:cs="Times New Roman"/>
          <w:sz w:val="28"/>
          <w:szCs w:val="28"/>
        </w:rPr>
        <w:t xml:space="preserve"> votação, restando aprovado por unanimidade.</w:t>
      </w:r>
      <w:r>
        <w:rPr>
          <w:rFonts w:ascii="Times New Roman" w:hAnsi="Times New Roman" w:cs="Times New Roman"/>
          <w:color w:val="FF0000"/>
          <w:sz w:val="28"/>
          <w:szCs w:val="28"/>
        </w:rPr>
        <w:t xml:space="preserve"> </w:t>
      </w:r>
      <w:r w:rsidR="009120ED" w:rsidRPr="000A2AD3">
        <w:rPr>
          <w:rFonts w:ascii="Times New Roman" w:hAnsi="Times New Roman" w:cs="Times New Roman"/>
          <w:sz w:val="28"/>
          <w:szCs w:val="28"/>
        </w:rPr>
        <w:t>O Projeto de Lei de n° 02</w:t>
      </w:r>
      <w:r w:rsidR="009120ED">
        <w:rPr>
          <w:rFonts w:ascii="Times New Roman" w:hAnsi="Times New Roman" w:cs="Times New Roman"/>
          <w:sz w:val="28"/>
          <w:szCs w:val="28"/>
        </w:rPr>
        <w:t>4</w:t>
      </w:r>
      <w:r w:rsidR="009120ED" w:rsidRPr="000A2AD3">
        <w:rPr>
          <w:rFonts w:ascii="Times New Roman" w:hAnsi="Times New Roman" w:cs="Times New Roman"/>
          <w:sz w:val="28"/>
          <w:szCs w:val="28"/>
        </w:rPr>
        <w:t>/25,</w:t>
      </w:r>
      <w:r w:rsidR="009120ED">
        <w:rPr>
          <w:rFonts w:ascii="Times New Roman" w:hAnsi="Times New Roman" w:cs="Times New Roman"/>
          <w:sz w:val="28"/>
          <w:szCs w:val="28"/>
        </w:rPr>
        <w:t xml:space="preserve"> a</w:t>
      </w:r>
      <w:r w:rsidR="009120ED" w:rsidRPr="009120ED">
        <w:rPr>
          <w:rFonts w:ascii="Times New Roman" w:hAnsi="Times New Roman" w:cs="Times New Roman"/>
          <w:sz w:val="28"/>
          <w:szCs w:val="28"/>
        </w:rPr>
        <w:t>utoriza o Poder Executivo Municipal a celebrar Termo de Repasse com a Sociedade Beneficente Roque Gonzáles, cujo objeto será o repasse do valor de R$ 351.353,37, abre Crédito Especial, indica recursos, e dá outras providências</w:t>
      </w:r>
      <w:r>
        <w:rPr>
          <w:rFonts w:ascii="Times New Roman" w:hAnsi="Times New Roman" w:cs="Times New Roman"/>
          <w:sz w:val="28"/>
          <w:szCs w:val="28"/>
        </w:rPr>
        <w:t>.</w:t>
      </w:r>
      <w:r w:rsidRPr="00BD68BB">
        <w:rPr>
          <w:rFonts w:ascii="Times New Roman" w:hAnsi="Times New Roman" w:cs="Times New Roman"/>
          <w:sz w:val="28"/>
          <w:szCs w:val="28"/>
        </w:rPr>
        <w:t xml:space="preserve"> </w:t>
      </w:r>
      <w:r w:rsidR="00153658">
        <w:rPr>
          <w:rFonts w:ascii="Times New Roman" w:hAnsi="Times New Roman" w:cs="Times New Roman"/>
          <w:sz w:val="28"/>
          <w:szCs w:val="28"/>
        </w:rPr>
        <w:t>O projeto foi apreciado, onde a</w:t>
      </w:r>
      <w:r w:rsidR="00153658" w:rsidRPr="00153658">
        <w:rPr>
          <w:rFonts w:ascii="Times New Roman" w:hAnsi="Times New Roman" w:cs="Times New Roman"/>
          <w:sz w:val="28"/>
          <w:szCs w:val="28"/>
        </w:rPr>
        <w:t xml:space="preserve"> palavra foi concedida à Vereadora Gisele, que destacou a importância do repasse para o bom funcionamento do hospital, frisando que, ainda que não se precise utilizá-lo imediatamente, é essencial que esteja preparado para atender a população. Relatou visita recente à instituição, acompanhada pelo responsável Marino Deves, destacando o empenho da equipe desde as primeiras horas da manhã e os avanços nas obras em andamento. Reforçou que, embora a comunidade esperasse maior progresso, ainda há muito a ser feito, o que justifica a urgência do repasse.</w:t>
      </w:r>
      <w:r w:rsidR="00153658">
        <w:rPr>
          <w:rFonts w:ascii="Times New Roman" w:hAnsi="Times New Roman" w:cs="Times New Roman"/>
          <w:sz w:val="28"/>
          <w:szCs w:val="28"/>
        </w:rPr>
        <w:t xml:space="preserve"> Após, o projeto foi colocado em votação e aprovado por unanimidade. </w:t>
      </w:r>
      <w:r>
        <w:rPr>
          <w:rFonts w:ascii="Times New Roman" w:hAnsi="Times New Roman" w:cs="Times New Roman"/>
          <w:sz w:val="28"/>
          <w:szCs w:val="28"/>
        </w:rPr>
        <w:t>Aproveitando a presença do Prefeito Municipal, o</w:t>
      </w:r>
      <w:r w:rsidRPr="00BD68BB">
        <w:rPr>
          <w:rFonts w:ascii="Times New Roman" w:hAnsi="Times New Roman" w:cs="Times New Roman"/>
          <w:sz w:val="28"/>
          <w:szCs w:val="28"/>
        </w:rPr>
        <w:t xml:space="preserve"> Presidente sugeriu que </w:t>
      </w:r>
      <w:r>
        <w:rPr>
          <w:rFonts w:ascii="Times New Roman" w:hAnsi="Times New Roman" w:cs="Times New Roman"/>
          <w:sz w:val="28"/>
          <w:szCs w:val="28"/>
        </w:rPr>
        <w:t>ele subisse a tribuna</w:t>
      </w:r>
      <w:r w:rsidRPr="00BD68BB">
        <w:rPr>
          <w:rFonts w:ascii="Times New Roman" w:hAnsi="Times New Roman" w:cs="Times New Roman"/>
          <w:sz w:val="28"/>
          <w:szCs w:val="28"/>
        </w:rPr>
        <w:t xml:space="preserve"> para prestar esclarecimentos antes da votação dos Projetos 025/2025 e 026/2025, por serem de maior relevância. </w:t>
      </w:r>
      <w:r w:rsidR="00F56211">
        <w:rPr>
          <w:rFonts w:ascii="Times New Roman" w:hAnsi="Times New Roman" w:cs="Times New Roman"/>
          <w:sz w:val="28"/>
          <w:szCs w:val="28"/>
        </w:rPr>
        <w:t>Ao usar a tribuna, o</w:t>
      </w:r>
      <w:r w:rsidR="00F56211" w:rsidRPr="00153658">
        <w:rPr>
          <w:rFonts w:ascii="Times New Roman" w:hAnsi="Times New Roman" w:cs="Times New Roman"/>
          <w:sz w:val="28"/>
          <w:szCs w:val="28"/>
        </w:rPr>
        <w:t xml:space="preserve"> Chefe do Executivo explicou que os processos estavam parados desde a administração anterior, e que a atual gestão está dando andamento às propostas visando a reestruturação da saúde pública. Destacou ações já realizadas, como a aquisição de uma van e de uma nova ambulância, além das obras no hospital municipal, que possibilitarão a ampliação de 38 a 40 leitos, incluindo setores como psiquiatria, instalação de elevador e central de oxigênio.</w:t>
      </w:r>
      <w:r w:rsidR="00F56211">
        <w:rPr>
          <w:rFonts w:ascii="Times New Roman" w:hAnsi="Times New Roman" w:cs="Times New Roman"/>
          <w:sz w:val="28"/>
          <w:szCs w:val="28"/>
        </w:rPr>
        <w:t xml:space="preserve"> </w:t>
      </w:r>
      <w:r w:rsidR="00F56211" w:rsidRPr="00153658">
        <w:rPr>
          <w:rFonts w:ascii="Times New Roman" w:hAnsi="Times New Roman" w:cs="Times New Roman"/>
          <w:sz w:val="28"/>
          <w:szCs w:val="28"/>
        </w:rPr>
        <w:t>Enfatizou</w:t>
      </w:r>
      <w:r w:rsidR="00F56211">
        <w:rPr>
          <w:rFonts w:ascii="Times New Roman" w:hAnsi="Times New Roman" w:cs="Times New Roman"/>
          <w:sz w:val="28"/>
          <w:szCs w:val="28"/>
        </w:rPr>
        <w:t>,</w:t>
      </w:r>
      <w:r w:rsidR="00F56211" w:rsidRPr="00153658">
        <w:rPr>
          <w:rFonts w:ascii="Times New Roman" w:hAnsi="Times New Roman" w:cs="Times New Roman"/>
          <w:sz w:val="28"/>
          <w:szCs w:val="28"/>
        </w:rPr>
        <w:t xml:space="preserve"> ainda</w:t>
      </w:r>
      <w:r w:rsidR="00F56211">
        <w:rPr>
          <w:rFonts w:ascii="Times New Roman" w:hAnsi="Times New Roman" w:cs="Times New Roman"/>
          <w:sz w:val="28"/>
          <w:szCs w:val="28"/>
        </w:rPr>
        <w:t>,</w:t>
      </w:r>
      <w:r w:rsidR="00F56211" w:rsidRPr="00153658">
        <w:rPr>
          <w:rFonts w:ascii="Times New Roman" w:hAnsi="Times New Roman" w:cs="Times New Roman"/>
          <w:sz w:val="28"/>
          <w:szCs w:val="28"/>
        </w:rPr>
        <w:t xml:space="preserve"> a importância da celeridade na aprovação para que os prazos legais sejam cumpridos e o município não perca recursos. Ressaltou que a nova unidade no bairro 21 de abril visa oferecer estrutura em áreas não afetadas por enchentes, fortalecendo o atendimento em situações emergenciais.</w:t>
      </w:r>
      <w:r w:rsidR="00F56211">
        <w:rPr>
          <w:rFonts w:ascii="Times New Roman" w:hAnsi="Times New Roman" w:cs="Times New Roman"/>
          <w:sz w:val="28"/>
          <w:szCs w:val="28"/>
        </w:rPr>
        <w:t xml:space="preserve"> Após, </w:t>
      </w:r>
      <w:r w:rsidR="000A779D">
        <w:rPr>
          <w:rFonts w:ascii="Times New Roman" w:hAnsi="Times New Roman" w:cs="Times New Roman"/>
          <w:sz w:val="28"/>
          <w:szCs w:val="28"/>
        </w:rPr>
        <w:t>o</w:t>
      </w:r>
      <w:r w:rsidR="00153658" w:rsidRPr="00153658">
        <w:rPr>
          <w:rFonts w:ascii="Times New Roman" w:hAnsi="Times New Roman" w:cs="Times New Roman"/>
          <w:sz w:val="28"/>
          <w:szCs w:val="28"/>
        </w:rPr>
        <w:t xml:space="preserve"> Projeto de Lei de n° 025/25, </w:t>
      </w:r>
      <w:r w:rsidR="000A779D">
        <w:rPr>
          <w:rFonts w:ascii="Times New Roman" w:hAnsi="Times New Roman" w:cs="Times New Roman"/>
          <w:sz w:val="28"/>
          <w:szCs w:val="28"/>
        </w:rPr>
        <w:t xml:space="preserve">que </w:t>
      </w:r>
      <w:r w:rsidR="00153658" w:rsidRPr="00153658">
        <w:rPr>
          <w:rFonts w:ascii="Times New Roman" w:hAnsi="Times New Roman" w:cs="Times New Roman"/>
          <w:sz w:val="28"/>
          <w:szCs w:val="28"/>
        </w:rPr>
        <w:t>autoriza abertura de Crédito Especial no valor de R$ 1.215.666,00, visando aplicação de recursos vinculados provenientes do Governo Federal, indica recursos, e dá outras providências</w:t>
      </w:r>
      <w:r w:rsidR="000A779D">
        <w:rPr>
          <w:rFonts w:ascii="Times New Roman" w:hAnsi="Times New Roman" w:cs="Times New Roman"/>
          <w:sz w:val="28"/>
          <w:szCs w:val="28"/>
        </w:rPr>
        <w:t>,</w:t>
      </w:r>
      <w:r w:rsidR="00153658" w:rsidRPr="000A779D">
        <w:rPr>
          <w:rFonts w:ascii="Times New Roman" w:hAnsi="Times New Roman" w:cs="Times New Roman"/>
          <w:sz w:val="28"/>
          <w:szCs w:val="28"/>
        </w:rPr>
        <w:t xml:space="preserve"> foi colocado para apreciação </w:t>
      </w:r>
      <w:r w:rsidR="000A779D" w:rsidRPr="000A779D">
        <w:rPr>
          <w:rFonts w:ascii="Times New Roman" w:hAnsi="Times New Roman" w:cs="Times New Roman"/>
          <w:sz w:val="28"/>
          <w:szCs w:val="28"/>
        </w:rPr>
        <w:t xml:space="preserve">e </w:t>
      </w:r>
      <w:r w:rsidR="00153658" w:rsidRPr="000A779D">
        <w:rPr>
          <w:rFonts w:ascii="Times New Roman" w:hAnsi="Times New Roman" w:cs="Times New Roman"/>
          <w:sz w:val="28"/>
          <w:szCs w:val="28"/>
        </w:rPr>
        <w:t xml:space="preserve">votação, restando aprovado por </w:t>
      </w:r>
      <w:r w:rsidR="00153658" w:rsidRPr="000A779D">
        <w:rPr>
          <w:rFonts w:ascii="Times New Roman" w:hAnsi="Times New Roman" w:cs="Times New Roman"/>
          <w:sz w:val="28"/>
          <w:szCs w:val="28"/>
        </w:rPr>
        <w:lastRenderedPageBreak/>
        <w:t>unanimidade.</w:t>
      </w:r>
      <w:r w:rsidR="000A779D">
        <w:rPr>
          <w:rFonts w:ascii="Times New Roman" w:hAnsi="Times New Roman" w:cs="Times New Roman"/>
          <w:sz w:val="28"/>
          <w:szCs w:val="28"/>
        </w:rPr>
        <w:t xml:space="preserve"> </w:t>
      </w:r>
      <w:r w:rsidR="00153658" w:rsidRPr="00153658">
        <w:rPr>
          <w:rFonts w:ascii="Times New Roman" w:hAnsi="Times New Roman" w:cs="Times New Roman"/>
          <w:sz w:val="28"/>
          <w:szCs w:val="28"/>
        </w:rPr>
        <w:t xml:space="preserve">O Projeto de Lei de n° 026/25, </w:t>
      </w:r>
      <w:r w:rsidR="000A779D">
        <w:rPr>
          <w:rFonts w:ascii="Times New Roman" w:hAnsi="Times New Roman" w:cs="Times New Roman"/>
          <w:sz w:val="28"/>
          <w:szCs w:val="28"/>
        </w:rPr>
        <w:t xml:space="preserve">que </w:t>
      </w:r>
      <w:r w:rsidR="00153658" w:rsidRPr="00153658">
        <w:rPr>
          <w:rFonts w:ascii="Times New Roman" w:hAnsi="Times New Roman" w:cs="Times New Roman"/>
          <w:sz w:val="28"/>
          <w:szCs w:val="28"/>
        </w:rPr>
        <w:t>autoriza abertura de Crédito Especial no valor de R$ 2.026.110,00, visando aplicação de recursos vinculados provenientes do Governo Federal, indica recursos, e dá outras providências</w:t>
      </w:r>
      <w:r w:rsidR="000A779D">
        <w:rPr>
          <w:rFonts w:ascii="Times New Roman" w:hAnsi="Times New Roman" w:cs="Times New Roman"/>
          <w:sz w:val="28"/>
          <w:szCs w:val="28"/>
        </w:rPr>
        <w:t xml:space="preserve">, também foi apreciado e votado, </w:t>
      </w:r>
      <w:r w:rsidR="00153658" w:rsidRPr="000A779D">
        <w:rPr>
          <w:rFonts w:ascii="Times New Roman" w:hAnsi="Times New Roman" w:cs="Times New Roman"/>
          <w:sz w:val="28"/>
          <w:szCs w:val="28"/>
        </w:rPr>
        <w:t>restando aprovado por unanimidade.</w:t>
      </w:r>
      <w:r w:rsidR="000A779D">
        <w:rPr>
          <w:rFonts w:ascii="Times New Roman" w:hAnsi="Times New Roman" w:cs="Times New Roman"/>
          <w:sz w:val="28"/>
          <w:szCs w:val="28"/>
        </w:rPr>
        <w:t xml:space="preserve"> </w:t>
      </w:r>
      <w:r w:rsidR="000A779D" w:rsidRPr="000A779D">
        <w:rPr>
          <w:rFonts w:ascii="Times New Roman" w:hAnsi="Times New Roman" w:cs="Times New Roman"/>
          <w:sz w:val="28"/>
          <w:szCs w:val="28"/>
        </w:rPr>
        <w:t xml:space="preserve">Seguindo a pauta, foi </w:t>
      </w:r>
      <w:r w:rsidR="000A779D">
        <w:rPr>
          <w:rFonts w:ascii="Times New Roman" w:hAnsi="Times New Roman" w:cs="Times New Roman"/>
          <w:sz w:val="28"/>
          <w:szCs w:val="28"/>
        </w:rPr>
        <w:t xml:space="preserve">retomado o </w:t>
      </w:r>
      <w:r w:rsidR="000A779D" w:rsidRPr="000A779D">
        <w:rPr>
          <w:rFonts w:ascii="Times New Roman" w:hAnsi="Times New Roman" w:cs="Times New Roman"/>
          <w:sz w:val="28"/>
          <w:szCs w:val="28"/>
        </w:rPr>
        <w:t xml:space="preserve">Convite para a </w:t>
      </w:r>
      <w:r w:rsidR="000A779D">
        <w:rPr>
          <w:rFonts w:ascii="Times New Roman" w:hAnsi="Times New Roman" w:cs="Times New Roman"/>
          <w:sz w:val="28"/>
          <w:szCs w:val="28"/>
        </w:rPr>
        <w:t>XXIV</w:t>
      </w:r>
      <w:r w:rsidR="000A779D" w:rsidRPr="000A779D">
        <w:rPr>
          <w:rFonts w:ascii="Times New Roman" w:hAnsi="Times New Roman" w:cs="Times New Roman"/>
          <w:sz w:val="28"/>
          <w:szCs w:val="28"/>
        </w:rPr>
        <w:t xml:space="preserve"> Marcha dos Gestores e Legislativos Municipais, em Brasília/DF, a ser realizada entre os dias 22 </w:t>
      </w:r>
      <w:r w:rsidR="001A08EB">
        <w:rPr>
          <w:rFonts w:ascii="Times New Roman" w:hAnsi="Times New Roman" w:cs="Times New Roman"/>
          <w:sz w:val="28"/>
          <w:szCs w:val="28"/>
        </w:rPr>
        <w:t>a</w:t>
      </w:r>
      <w:r w:rsidR="000A779D" w:rsidRPr="000A779D">
        <w:rPr>
          <w:rFonts w:ascii="Times New Roman" w:hAnsi="Times New Roman" w:cs="Times New Roman"/>
          <w:sz w:val="28"/>
          <w:szCs w:val="28"/>
        </w:rPr>
        <w:t xml:space="preserve"> 25 de abril.</w:t>
      </w:r>
      <w:r w:rsidR="000A779D">
        <w:rPr>
          <w:rFonts w:ascii="Times New Roman" w:hAnsi="Times New Roman" w:cs="Times New Roman"/>
          <w:sz w:val="28"/>
          <w:szCs w:val="28"/>
        </w:rPr>
        <w:t xml:space="preserve"> Momento em que o</w:t>
      </w:r>
      <w:r w:rsidR="000A779D" w:rsidRPr="000A779D">
        <w:rPr>
          <w:rFonts w:ascii="Times New Roman" w:hAnsi="Times New Roman" w:cs="Times New Roman"/>
          <w:sz w:val="28"/>
          <w:szCs w:val="28"/>
        </w:rPr>
        <w:t xml:space="preserve"> Presidente reiterou a importância da </w:t>
      </w:r>
      <w:r w:rsidR="000A779D">
        <w:rPr>
          <w:rFonts w:ascii="Times New Roman" w:hAnsi="Times New Roman" w:cs="Times New Roman"/>
          <w:sz w:val="28"/>
          <w:szCs w:val="28"/>
        </w:rPr>
        <w:t>mesma</w:t>
      </w:r>
      <w:r w:rsidR="000A779D" w:rsidRPr="000A779D">
        <w:rPr>
          <w:rFonts w:ascii="Times New Roman" w:hAnsi="Times New Roman" w:cs="Times New Roman"/>
          <w:sz w:val="28"/>
          <w:szCs w:val="28"/>
        </w:rPr>
        <w:t>, destacando que, em conversa anterior, já havia sido exposta a proposta de participação de vereadores. Informou que, por decisão da Mesa Diretora, serão liberadas até cinco vagas, respeitando a representatividade das bancadas – preferencialmente um vereador por bancada, podendo haver exceção, conforme consenso.</w:t>
      </w:r>
      <w:r w:rsidR="000A779D">
        <w:rPr>
          <w:rFonts w:ascii="Times New Roman" w:hAnsi="Times New Roman" w:cs="Times New Roman"/>
          <w:sz w:val="28"/>
          <w:szCs w:val="28"/>
        </w:rPr>
        <w:t xml:space="preserve"> </w:t>
      </w:r>
      <w:r w:rsidR="000A779D" w:rsidRPr="000A779D">
        <w:rPr>
          <w:rFonts w:ascii="Times New Roman" w:hAnsi="Times New Roman" w:cs="Times New Roman"/>
          <w:sz w:val="28"/>
          <w:szCs w:val="28"/>
        </w:rPr>
        <w:t>Diante da necessidade de agilidade para reserva de passagens e hospedagem, o Presidente colocou em votação a liberação de até cinco vereadores para participação no evento em Brasília</w:t>
      </w:r>
      <w:r w:rsidR="000A779D">
        <w:rPr>
          <w:rFonts w:ascii="Times New Roman" w:hAnsi="Times New Roman" w:cs="Times New Roman"/>
          <w:sz w:val="28"/>
          <w:szCs w:val="28"/>
        </w:rPr>
        <w:t>, a qual f</w:t>
      </w:r>
      <w:r w:rsidR="000A779D" w:rsidRPr="000A779D">
        <w:rPr>
          <w:rFonts w:ascii="Times New Roman" w:hAnsi="Times New Roman" w:cs="Times New Roman"/>
          <w:sz w:val="28"/>
          <w:szCs w:val="28"/>
        </w:rPr>
        <w:t>icou aprovada por unanimidade a liberação para participação na 24ª Marcha</w:t>
      </w:r>
      <w:r w:rsidR="000A779D">
        <w:rPr>
          <w:rFonts w:ascii="Times New Roman" w:hAnsi="Times New Roman" w:cs="Times New Roman"/>
          <w:sz w:val="28"/>
          <w:szCs w:val="28"/>
        </w:rPr>
        <w:t xml:space="preserve">. </w:t>
      </w:r>
      <w:r w:rsidR="000A779D" w:rsidRPr="000A779D">
        <w:rPr>
          <w:rFonts w:ascii="Times New Roman" w:hAnsi="Times New Roman" w:cs="Times New Roman"/>
          <w:sz w:val="28"/>
          <w:szCs w:val="28"/>
        </w:rPr>
        <w:t>O Presidente solicitou aos vereadores interessados que comuniquem sua participação à Diretora de Expediente, Gabrieli, até no máximo quarta-feira, para os devidos encaminhamentos.</w:t>
      </w:r>
      <w:r w:rsidR="000A779D">
        <w:rPr>
          <w:rFonts w:ascii="Times New Roman" w:hAnsi="Times New Roman" w:cs="Times New Roman"/>
          <w:sz w:val="28"/>
          <w:szCs w:val="28"/>
        </w:rPr>
        <w:t xml:space="preserve"> Após, f</w:t>
      </w:r>
      <w:r w:rsidR="000A779D" w:rsidRPr="000A779D">
        <w:rPr>
          <w:rFonts w:ascii="Times New Roman" w:hAnsi="Times New Roman" w:cs="Times New Roman"/>
          <w:sz w:val="28"/>
          <w:szCs w:val="28"/>
        </w:rPr>
        <w:t>oi lido convite para o curso promovido pela DPM – Conhecimentos Fundamentais para o Exercício da Vereança, nos dias 24 e 25 de abril, em Porto Alegre. O Presidente destacou que o curso é de grande valia tanto para vereadores quanto para servidores. Informou que os servidores da Casa já manifestaram interesse e estão autorizados pela Presidência</w:t>
      </w:r>
      <w:r w:rsidR="000A779D">
        <w:rPr>
          <w:rFonts w:ascii="Times New Roman" w:hAnsi="Times New Roman" w:cs="Times New Roman"/>
          <w:sz w:val="28"/>
          <w:szCs w:val="28"/>
        </w:rPr>
        <w:t>, re</w:t>
      </w:r>
      <w:r w:rsidR="000A779D" w:rsidRPr="000A779D">
        <w:rPr>
          <w:rFonts w:ascii="Times New Roman" w:hAnsi="Times New Roman" w:cs="Times New Roman"/>
          <w:sz w:val="28"/>
          <w:szCs w:val="28"/>
        </w:rPr>
        <w:t>ssalt</w:t>
      </w:r>
      <w:r w:rsidR="000A779D">
        <w:rPr>
          <w:rFonts w:ascii="Times New Roman" w:hAnsi="Times New Roman" w:cs="Times New Roman"/>
          <w:sz w:val="28"/>
          <w:szCs w:val="28"/>
        </w:rPr>
        <w:t>ando</w:t>
      </w:r>
      <w:r w:rsidR="000A779D" w:rsidRPr="000A779D">
        <w:rPr>
          <w:rFonts w:ascii="Times New Roman" w:hAnsi="Times New Roman" w:cs="Times New Roman"/>
          <w:sz w:val="28"/>
          <w:szCs w:val="28"/>
        </w:rPr>
        <w:t xml:space="preserve"> que os vereadores que não forem à Marcha em Brasília poderão se inscrever no curso. Porém, como o evento coincide com a data da Marcha, será necessário deliberar sobre a participação de vereadores.</w:t>
      </w:r>
      <w:r w:rsidR="000A779D">
        <w:rPr>
          <w:rFonts w:ascii="Times New Roman" w:hAnsi="Times New Roman" w:cs="Times New Roman"/>
          <w:sz w:val="28"/>
          <w:szCs w:val="28"/>
        </w:rPr>
        <w:t xml:space="preserve"> </w:t>
      </w:r>
      <w:r w:rsidR="000A779D" w:rsidRPr="000A779D">
        <w:rPr>
          <w:rFonts w:ascii="Times New Roman" w:hAnsi="Times New Roman" w:cs="Times New Roman"/>
          <w:sz w:val="28"/>
          <w:szCs w:val="28"/>
        </w:rPr>
        <w:t xml:space="preserve">Colocada a matéria em votação, </w:t>
      </w:r>
      <w:r w:rsidR="000A779D">
        <w:rPr>
          <w:rFonts w:ascii="Times New Roman" w:hAnsi="Times New Roman" w:cs="Times New Roman"/>
          <w:sz w:val="28"/>
          <w:szCs w:val="28"/>
        </w:rPr>
        <w:t xml:space="preserve">a mesma restou </w:t>
      </w:r>
      <w:r w:rsidR="000A779D" w:rsidRPr="000A779D">
        <w:rPr>
          <w:rFonts w:ascii="Times New Roman" w:hAnsi="Times New Roman" w:cs="Times New Roman"/>
          <w:sz w:val="28"/>
          <w:szCs w:val="28"/>
        </w:rPr>
        <w:t>aprovada por unanimidade</w:t>
      </w:r>
      <w:r w:rsidR="000A779D">
        <w:rPr>
          <w:rFonts w:ascii="Times New Roman" w:hAnsi="Times New Roman" w:cs="Times New Roman"/>
          <w:sz w:val="28"/>
          <w:szCs w:val="28"/>
        </w:rPr>
        <w:t xml:space="preserve">. </w:t>
      </w:r>
      <w:r w:rsidR="000A779D" w:rsidRPr="000A779D">
        <w:rPr>
          <w:rFonts w:ascii="Times New Roman" w:hAnsi="Times New Roman" w:cs="Times New Roman"/>
          <w:sz w:val="28"/>
          <w:szCs w:val="28"/>
        </w:rPr>
        <w:t>Em virtude dos feriados d</w:t>
      </w:r>
      <w:r w:rsidR="000A779D">
        <w:rPr>
          <w:rFonts w:ascii="Times New Roman" w:hAnsi="Times New Roman" w:cs="Times New Roman"/>
          <w:sz w:val="28"/>
          <w:szCs w:val="28"/>
        </w:rPr>
        <w:t>os dias</w:t>
      </w:r>
      <w:r w:rsidR="000A779D" w:rsidRPr="000A779D">
        <w:rPr>
          <w:rFonts w:ascii="Times New Roman" w:hAnsi="Times New Roman" w:cs="Times New Roman"/>
          <w:sz w:val="28"/>
          <w:szCs w:val="28"/>
        </w:rPr>
        <w:t xml:space="preserve"> 18 e 21 de abril, da realização da Marcha em Brasília (22 a 25 de abril) e do curso da DPM (24 e 25 de abril), foi proposta a antecipação da sessão ordinária, prevista para o dia 22 de abril (substituição regimental do dia 21), para o dia 16 de abril (quarta-feira).</w:t>
      </w:r>
      <w:r w:rsidR="000A779D">
        <w:rPr>
          <w:rFonts w:ascii="Times New Roman" w:hAnsi="Times New Roman" w:cs="Times New Roman"/>
          <w:sz w:val="28"/>
          <w:szCs w:val="28"/>
        </w:rPr>
        <w:t xml:space="preserve"> </w:t>
      </w:r>
      <w:r w:rsidR="000A779D" w:rsidRPr="000A779D">
        <w:rPr>
          <w:rFonts w:ascii="Times New Roman" w:hAnsi="Times New Roman" w:cs="Times New Roman"/>
          <w:sz w:val="28"/>
          <w:szCs w:val="28"/>
        </w:rPr>
        <w:t>Colocada em votação, a sugestão foi aprovada por unanimidade</w:t>
      </w:r>
      <w:r w:rsidR="000A779D">
        <w:rPr>
          <w:rFonts w:ascii="Times New Roman" w:hAnsi="Times New Roman" w:cs="Times New Roman"/>
          <w:sz w:val="28"/>
          <w:szCs w:val="28"/>
        </w:rPr>
        <w:t>, ficando</w:t>
      </w:r>
      <w:r w:rsidR="000A779D" w:rsidRPr="000A779D">
        <w:rPr>
          <w:rFonts w:ascii="Times New Roman" w:hAnsi="Times New Roman" w:cs="Times New Roman"/>
          <w:sz w:val="28"/>
          <w:szCs w:val="28"/>
        </w:rPr>
        <w:t xml:space="preserve"> estabelecido que os expedientes para esta sessão serão recebidos até o dia 14 de abril e que a inscrição para uso da tribuna deverá ser feita até o dia 15 de abril, valendo tanto para vereadores quanto para o Poder Executivo.</w:t>
      </w:r>
      <w:r w:rsidR="000A779D">
        <w:rPr>
          <w:rFonts w:ascii="Times New Roman" w:hAnsi="Times New Roman" w:cs="Times New Roman"/>
          <w:sz w:val="28"/>
          <w:szCs w:val="28"/>
        </w:rPr>
        <w:t xml:space="preserve"> O Presidente também </w:t>
      </w:r>
      <w:r w:rsidR="000A779D" w:rsidRPr="000A779D">
        <w:rPr>
          <w:rFonts w:ascii="Times New Roman" w:hAnsi="Times New Roman" w:cs="Times New Roman"/>
          <w:sz w:val="28"/>
          <w:szCs w:val="28"/>
        </w:rPr>
        <w:t>comunicou que, no próximo sábado, dia 5 de abril, ocorrerá reunião da AVAT na cidade de Colinas, com pauta voltada às emendas impositivas. O vereador destacou a importância da participação, especialmente para os parlamentares em primeiro mandato. Informou ainda que não poderá estar presente, mas reiterou o convite a todos.</w:t>
      </w:r>
      <w:r w:rsidR="000A779D">
        <w:rPr>
          <w:rFonts w:ascii="Times New Roman" w:hAnsi="Times New Roman" w:cs="Times New Roman"/>
          <w:sz w:val="28"/>
          <w:szCs w:val="28"/>
        </w:rPr>
        <w:t xml:space="preserve"> A</w:t>
      </w:r>
      <w:r w:rsidR="000A779D" w:rsidRPr="000A779D">
        <w:rPr>
          <w:rFonts w:ascii="Times New Roman" w:hAnsi="Times New Roman" w:cs="Times New Roman"/>
          <w:sz w:val="28"/>
          <w:szCs w:val="28"/>
        </w:rPr>
        <w:t xml:space="preserve"> vereadora Tainá, integrante da diretoria da AVAT, complementou a importância do evento, enfatizando os conteúdos relevantes que serão tratados.</w:t>
      </w:r>
      <w:r w:rsidR="000A779D">
        <w:rPr>
          <w:rFonts w:ascii="Times New Roman" w:hAnsi="Times New Roman" w:cs="Times New Roman"/>
          <w:sz w:val="28"/>
          <w:szCs w:val="28"/>
        </w:rPr>
        <w:t xml:space="preserve"> </w:t>
      </w:r>
      <w:r w:rsidR="000A779D" w:rsidRPr="000A779D">
        <w:rPr>
          <w:rFonts w:ascii="Times New Roman" w:hAnsi="Times New Roman" w:cs="Times New Roman"/>
          <w:sz w:val="28"/>
          <w:szCs w:val="28"/>
        </w:rPr>
        <w:t xml:space="preserve">O Presidente lembrou que haverá, no dia 3 de abril, </w:t>
      </w:r>
      <w:r w:rsidR="000A779D" w:rsidRPr="000A779D">
        <w:rPr>
          <w:rFonts w:ascii="Times New Roman" w:hAnsi="Times New Roman" w:cs="Times New Roman"/>
          <w:sz w:val="28"/>
          <w:szCs w:val="28"/>
        </w:rPr>
        <w:lastRenderedPageBreak/>
        <w:t>reunião de presidentes de Câmaras, na qual estará representando o Legislativo local, e esclareceu que as despesas de ambos os eventos (dias 3 e 5 de abril) não serão custeadas pela Câmara, em razão da proximidade dos municípios.</w:t>
      </w:r>
      <w:r w:rsidR="000A779D">
        <w:rPr>
          <w:rFonts w:ascii="Times New Roman" w:hAnsi="Times New Roman" w:cs="Times New Roman"/>
          <w:sz w:val="28"/>
          <w:szCs w:val="28"/>
        </w:rPr>
        <w:t xml:space="preserve"> </w:t>
      </w:r>
      <w:r w:rsidR="000A2AD3" w:rsidRPr="000A2AD3">
        <w:rPr>
          <w:rFonts w:ascii="Times New Roman" w:hAnsi="Times New Roman" w:cs="Times New Roman"/>
          <w:sz w:val="28"/>
          <w:szCs w:val="28"/>
        </w:rPr>
        <w:t xml:space="preserve">Nada mais havendo a se tratar, declarou, sob a proteção de Deus, encerrada a Sessão. Sala das Sessões, </w:t>
      </w:r>
      <w:r w:rsidR="000A779D">
        <w:rPr>
          <w:rFonts w:ascii="Times New Roman" w:hAnsi="Times New Roman" w:cs="Times New Roman"/>
          <w:sz w:val="28"/>
          <w:szCs w:val="28"/>
        </w:rPr>
        <w:t>31</w:t>
      </w:r>
      <w:r w:rsidR="000A2AD3" w:rsidRPr="000A2AD3">
        <w:rPr>
          <w:rFonts w:ascii="Times New Roman" w:hAnsi="Times New Roman" w:cs="Times New Roman"/>
          <w:sz w:val="28"/>
          <w:szCs w:val="28"/>
        </w:rPr>
        <w:t xml:space="preserve"> de março de 2025. Registre-se. Publique-se.</w:t>
      </w:r>
    </w:p>
    <w:p w14:paraId="0E3593FF" w14:textId="77777777" w:rsidR="000A2AD3" w:rsidRPr="000A2AD3" w:rsidRDefault="000A2AD3" w:rsidP="000A2AD3">
      <w:pPr>
        <w:spacing w:after="0" w:line="240" w:lineRule="auto"/>
        <w:jc w:val="both"/>
        <w:rPr>
          <w:rFonts w:ascii="Times New Roman" w:hAnsi="Times New Roman" w:cs="Times New Roman"/>
          <w:sz w:val="28"/>
          <w:szCs w:val="28"/>
        </w:rPr>
      </w:pPr>
    </w:p>
    <w:p w14:paraId="710DC4AD" w14:textId="77777777" w:rsidR="0072598E" w:rsidRPr="00D33F57" w:rsidRDefault="0072598E" w:rsidP="00537CE2">
      <w:pPr>
        <w:spacing w:after="0" w:line="240" w:lineRule="auto"/>
        <w:jc w:val="both"/>
        <w:rPr>
          <w:rFonts w:ascii="Times New Roman" w:hAnsi="Times New Roman" w:cs="Times New Roman"/>
          <w:bCs/>
          <w:sz w:val="28"/>
          <w:szCs w:val="28"/>
        </w:rPr>
      </w:pPr>
    </w:p>
    <w:p w14:paraId="5DE9C9D5" w14:textId="2713B283" w:rsidR="00732A97" w:rsidRPr="00F97E30" w:rsidRDefault="00546EB1">
      <w:pPr>
        <w:spacing w:after="0" w:line="240" w:lineRule="auto"/>
        <w:ind w:firstLine="1"/>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Paulo Germano Koste</w:t>
      </w:r>
      <w:r w:rsidR="00372FD6" w:rsidRPr="00F97E30">
        <w:rPr>
          <w:rFonts w:ascii="Times New Roman" w:eastAsia="Times New Roman" w:hAnsi="Times New Roman" w:cs="Times New Roman"/>
          <w:b/>
          <w:bCs/>
          <w:sz w:val="24"/>
          <w:szCs w:val="24"/>
        </w:rPr>
        <w:t xml:space="preserve">         </w:t>
      </w:r>
      <w:r w:rsidR="00F9143E"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Gisele Freisleben Horst</w:t>
      </w:r>
      <w:r w:rsidR="00372FD6" w:rsidRPr="00F97E30">
        <w:rPr>
          <w:rFonts w:ascii="Times New Roman" w:eastAsia="Times New Roman" w:hAnsi="Times New Roman" w:cs="Times New Roman"/>
          <w:b/>
          <w:bCs/>
          <w:sz w:val="24"/>
          <w:szCs w:val="24"/>
        </w:rPr>
        <w:t xml:space="preserve">                </w:t>
      </w:r>
      <w:r w:rsidR="00F97E30" w:rsidRPr="00F97E30">
        <w:rPr>
          <w:rFonts w:ascii="Times New Roman" w:eastAsia="Times New Roman" w:hAnsi="Times New Roman" w:cs="Times New Roman"/>
          <w:b/>
          <w:bCs/>
          <w:sz w:val="24"/>
          <w:szCs w:val="24"/>
        </w:rPr>
        <w:t xml:space="preserve"> No</w:t>
      </w:r>
      <w:r w:rsidR="00E5765E">
        <w:rPr>
          <w:rFonts w:ascii="Times New Roman" w:eastAsia="Times New Roman" w:hAnsi="Times New Roman" w:cs="Times New Roman"/>
          <w:b/>
          <w:bCs/>
          <w:sz w:val="24"/>
          <w:szCs w:val="24"/>
        </w:rPr>
        <w:t>é</w:t>
      </w:r>
      <w:r w:rsidR="00F97E30" w:rsidRPr="00F97E30">
        <w:rPr>
          <w:rFonts w:ascii="Times New Roman" w:eastAsia="Times New Roman" w:hAnsi="Times New Roman" w:cs="Times New Roman"/>
          <w:b/>
          <w:bCs/>
          <w:sz w:val="24"/>
          <w:szCs w:val="24"/>
        </w:rPr>
        <w:t xml:space="preserve"> Luis Schaffer</w:t>
      </w:r>
      <w:r w:rsidR="009F33FB" w:rsidRPr="00F97E30">
        <w:rPr>
          <w:rFonts w:ascii="Times New Roman" w:eastAsia="Times New Roman" w:hAnsi="Times New Roman" w:cs="Times New Roman"/>
          <w:b/>
          <w:bCs/>
          <w:sz w:val="24"/>
          <w:szCs w:val="24"/>
        </w:rPr>
        <w:t xml:space="preserve"> </w:t>
      </w:r>
    </w:p>
    <w:p w14:paraId="6CF0D65B" w14:textId="6697A551" w:rsidR="00732A97" w:rsidRPr="00F97E30" w:rsidRDefault="009F33FB">
      <w:pPr>
        <w:spacing w:after="0" w:line="240" w:lineRule="auto"/>
        <w:ind w:firstLine="1"/>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President</w:t>
      </w:r>
      <w:r w:rsidR="00546EB1" w:rsidRPr="00F97E30">
        <w:rPr>
          <w:rFonts w:ascii="Times New Roman" w:eastAsia="Times New Roman" w:hAnsi="Times New Roman" w:cs="Times New Roman"/>
          <w:sz w:val="24"/>
          <w:szCs w:val="24"/>
        </w:rPr>
        <w:t>e</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Vice-Presidente</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Secretário</w:t>
      </w:r>
    </w:p>
    <w:p w14:paraId="6485AD21" w14:textId="77777777" w:rsidR="00732A97" w:rsidRPr="00F97E30" w:rsidRDefault="00732A97">
      <w:pPr>
        <w:spacing w:after="0" w:line="240" w:lineRule="auto"/>
        <w:rPr>
          <w:rFonts w:ascii="Times New Roman" w:eastAsia="Times New Roman" w:hAnsi="Times New Roman" w:cs="Times New Roman"/>
          <w:sz w:val="24"/>
          <w:szCs w:val="24"/>
        </w:rPr>
      </w:pPr>
    </w:p>
    <w:p w14:paraId="774FAF9D" w14:textId="77777777" w:rsidR="00732A97" w:rsidRPr="00F97E30" w:rsidRDefault="00732A97">
      <w:pPr>
        <w:spacing w:after="0" w:line="240" w:lineRule="auto"/>
        <w:rPr>
          <w:rFonts w:ascii="Times New Roman" w:eastAsia="Times New Roman" w:hAnsi="Times New Roman" w:cs="Times New Roman"/>
          <w:sz w:val="24"/>
          <w:szCs w:val="24"/>
        </w:rPr>
      </w:pPr>
    </w:p>
    <w:p w14:paraId="47111810" w14:textId="081637E7" w:rsidR="00732A97" w:rsidRPr="00F97E30" w:rsidRDefault="00F97E30">
      <w:pPr>
        <w:spacing w:after="0" w:line="240" w:lineRule="auto"/>
        <w:jc w:val="both"/>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Cristiano Schafer</w:t>
      </w:r>
      <w:r w:rsidR="009F33FB" w:rsidRPr="00F97E30">
        <w:rPr>
          <w:rFonts w:ascii="Times New Roman" w:eastAsia="Times New Roman" w:hAnsi="Times New Roman" w:cs="Times New Roman"/>
          <w:b/>
          <w:bCs/>
          <w:sz w:val="24"/>
          <w:szCs w:val="24"/>
        </w:rPr>
        <w:tab/>
        <w:t xml:space="preserve">          </w:t>
      </w:r>
      <w:r w:rsidR="00F9143E"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Ismael Cagol</w:t>
      </w:r>
      <w:r w:rsidR="009F33FB"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Luan Ludwig</w:t>
      </w:r>
      <w:r w:rsidR="00CA300E" w:rsidRPr="00F97E30">
        <w:rPr>
          <w:rFonts w:ascii="Times New Roman" w:eastAsia="Times New Roman" w:hAnsi="Times New Roman" w:cs="Times New Roman"/>
          <w:b/>
          <w:bCs/>
          <w:sz w:val="24"/>
          <w:szCs w:val="24"/>
        </w:rPr>
        <w:t xml:space="preserve">                     </w:t>
      </w:r>
    </w:p>
    <w:p w14:paraId="75D50BBB" w14:textId="07BE5E6A" w:rsidR="00732A97" w:rsidRPr="00F97E30" w:rsidRDefault="009F33FB">
      <w:pPr>
        <w:spacing w:after="0" w:line="240" w:lineRule="auto"/>
        <w:ind w:firstLine="1"/>
        <w:jc w:val="both"/>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Vereador</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r>
      <w:r w:rsidR="00F97E30"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t xml:space="preserve">       </w:t>
      </w:r>
      <w:r w:rsidR="00F97E30"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p>
    <w:p w14:paraId="092FF0AF" w14:textId="77777777" w:rsidR="00732A97" w:rsidRPr="00F97E30" w:rsidRDefault="00732A97">
      <w:pPr>
        <w:spacing w:after="0" w:line="240" w:lineRule="auto"/>
        <w:jc w:val="both"/>
        <w:rPr>
          <w:rFonts w:ascii="Times New Roman" w:eastAsia="Times New Roman" w:hAnsi="Times New Roman" w:cs="Times New Roman"/>
          <w:sz w:val="24"/>
          <w:szCs w:val="24"/>
        </w:rPr>
      </w:pPr>
    </w:p>
    <w:p w14:paraId="6B5F3FF1" w14:textId="77777777" w:rsidR="00732A97" w:rsidRPr="00F97E30" w:rsidRDefault="00732A97">
      <w:pPr>
        <w:spacing w:after="0" w:line="240" w:lineRule="auto"/>
        <w:jc w:val="both"/>
        <w:rPr>
          <w:rFonts w:ascii="Times New Roman" w:eastAsia="Times New Roman" w:hAnsi="Times New Roman" w:cs="Times New Roman"/>
          <w:sz w:val="24"/>
          <w:szCs w:val="24"/>
        </w:rPr>
      </w:pPr>
    </w:p>
    <w:p w14:paraId="4024F9B6" w14:textId="116D22A3" w:rsidR="00732A97" w:rsidRPr="00F97E30" w:rsidRDefault="00F97E30">
      <w:pPr>
        <w:spacing w:after="0" w:line="240" w:lineRule="auto"/>
        <w:jc w:val="both"/>
        <w:rPr>
          <w:rFonts w:ascii="Times New Roman" w:eastAsia="Times New Roman" w:hAnsi="Times New Roman" w:cs="Times New Roman"/>
          <w:b/>
          <w:bCs/>
          <w:sz w:val="24"/>
          <w:szCs w:val="24"/>
        </w:rPr>
      </w:pPr>
      <w:r w:rsidRPr="00F97E30">
        <w:rPr>
          <w:rFonts w:ascii="Times New Roman" w:eastAsia="Times New Roman" w:hAnsi="Times New Roman" w:cs="Times New Roman"/>
          <w:b/>
          <w:bCs/>
          <w:sz w:val="24"/>
          <w:szCs w:val="24"/>
        </w:rPr>
        <w:t>Paulo Ricardo</w:t>
      </w:r>
      <w:r w:rsidR="00525E58">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Facini</w:t>
      </w:r>
      <w:r w:rsidR="009F33FB"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Rogerio Engster</w:t>
      </w:r>
      <w:r w:rsidR="00372FD6" w:rsidRPr="00F97E30">
        <w:rPr>
          <w:rFonts w:ascii="Times New Roman" w:eastAsia="Times New Roman" w:hAnsi="Times New Roman" w:cs="Times New Roman"/>
          <w:b/>
          <w:bCs/>
          <w:sz w:val="24"/>
          <w:szCs w:val="24"/>
        </w:rPr>
        <w:t xml:space="preserve">   </w:t>
      </w:r>
      <w:r w:rsidRPr="00F97E30">
        <w:rPr>
          <w:rFonts w:ascii="Times New Roman" w:eastAsia="Times New Roman" w:hAnsi="Times New Roman" w:cs="Times New Roman"/>
          <w:b/>
          <w:bCs/>
          <w:sz w:val="24"/>
          <w:szCs w:val="24"/>
        </w:rPr>
        <w:t xml:space="preserve">                         Tainá Agostini Zanchetti</w:t>
      </w:r>
    </w:p>
    <w:p w14:paraId="30296717" w14:textId="3F64B3C0" w:rsidR="0072598E" w:rsidRPr="00F97E30" w:rsidRDefault="009F33FB" w:rsidP="0072598E">
      <w:pPr>
        <w:spacing w:after="0" w:line="240" w:lineRule="auto"/>
        <w:ind w:firstLine="1"/>
        <w:jc w:val="both"/>
        <w:rPr>
          <w:rFonts w:ascii="Times New Roman" w:eastAsia="Times New Roman" w:hAnsi="Times New Roman" w:cs="Times New Roman"/>
          <w:sz w:val="24"/>
          <w:szCs w:val="24"/>
        </w:rPr>
      </w:pPr>
      <w:r w:rsidRPr="00F97E30">
        <w:rPr>
          <w:rFonts w:ascii="Times New Roman" w:eastAsia="Times New Roman" w:hAnsi="Times New Roman" w:cs="Times New Roman"/>
          <w:sz w:val="24"/>
          <w:szCs w:val="24"/>
        </w:rPr>
        <w:t>Vereador</w:t>
      </w:r>
      <w:r w:rsidRPr="00F97E30">
        <w:rPr>
          <w:rFonts w:ascii="Times New Roman" w:eastAsia="Times New Roman" w:hAnsi="Times New Roman" w:cs="Times New Roman"/>
          <w:sz w:val="24"/>
          <w:szCs w:val="24"/>
        </w:rPr>
        <w:tab/>
        <w:t xml:space="preserve"> </w:t>
      </w:r>
      <w:r w:rsidRPr="00F97E30">
        <w:rPr>
          <w:rFonts w:ascii="Times New Roman" w:eastAsia="Times New Roman" w:hAnsi="Times New Roman" w:cs="Times New Roman"/>
          <w:sz w:val="24"/>
          <w:szCs w:val="24"/>
        </w:rPr>
        <w:tab/>
      </w:r>
      <w:r w:rsidRPr="00F97E30">
        <w:rPr>
          <w:rFonts w:ascii="Times New Roman" w:eastAsia="Times New Roman" w:hAnsi="Times New Roman" w:cs="Times New Roman"/>
          <w:sz w:val="24"/>
          <w:szCs w:val="24"/>
        </w:rPr>
        <w:tab/>
        <w:t xml:space="preserve"> </w:t>
      </w:r>
      <w:r w:rsidR="00CA300E" w:rsidRPr="00F97E30">
        <w:rPr>
          <w:rFonts w:ascii="Times New Roman" w:eastAsia="Times New Roman" w:hAnsi="Times New Roman" w:cs="Times New Roman"/>
          <w:sz w:val="24"/>
          <w:szCs w:val="24"/>
        </w:rPr>
        <w:t xml:space="preserve">    </w:t>
      </w:r>
      <w:proofErr w:type="spellStart"/>
      <w:r w:rsidRPr="00F97E30">
        <w:rPr>
          <w:rFonts w:ascii="Times New Roman" w:eastAsia="Times New Roman" w:hAnsi="Times New Roman" w:cs="Times New Roman"/>
          <w:sz w:val="24"/>
          <w:szCs w:val="24"/>
        </w:rPr>
        <w:t>Vereador</w:t>
      </w:r>
      <w:proofErr w:type="spellEnd"/>
      <w:r w:rsidR="00CA300E" w:rsidRPr="00F97E30">
        <w:rPr>
          <w:rFonts w:ascii="Times New Roman" w:eastAsia="Times New Roman" w:hAnsi="Times New Roman" w:cs="Times New Roman"/>
          <w:sz w:val="24"/>
          <w:szCs w:val="24"/>
        </w:rPr>
        <w:t xml:space="preserve">                       </w:t>
      </w:r>
      <w:r w:rsidR="00F97E30" w:rsidRPr="00F97E30">
        <w:rPr>
          <w:rFonts w:ascii="Times New Roman" w:eastAsia="Times New Roman" w:hAnsi="Times New Roman" w:cs="Times New Roman"/>
          <w:sz w:val="24"/>
          <w:szCs w:val="24"/>
        </w:rPr>
        <w:t xml:space="preserve">                  </w:t>
      </w:r>
      <w:r w:rsidRPr="00F97E30">
        <w:rPr>
          <w:rFonts w:ascii="Times New Roman" w:eastAsia="Times New Roman" w:hAnsi="Times New Roman" w:cs="Times New Roman"/>
          <w:sz w:val="24"/>
          <w:szCs w:val="24"/>
        </w:rPr>
        <w:t>Vereador</w:t>
      </w:r>
      <w:r w:rsidR="00F97E30" w:rsidRPr="00F97E30">
        <w:rPr>
          <w:rFonts w:ascii="Times New Roman" w:eastAsia="Times New Roman" w:hAnsi="Times New Roman" w:cs="Times New Roman"/>
          <w:sz w:val="24"/>
          <w:szCs w:val="24"/>
        </w:rPr>
        <w:t>a</w:t>
      </w:r>
    </w:p>
    <w:sectPr w:rsidR="0072598E" w:rsidRPr="00F97E30">
      <w:headerReference w:type="default" r:id="rId9"/>
      <w:footerReference w:type="default" r:id="rId10"/>
      <w:pgSz w:w="11907" w:h="16839"/>
      <w:pgMar w:top="2127" w:right="1191" w:bottom="993"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B6B45" w14:textId="77777777" w:rsidR="00894B1D" w:rsidRDefault="00894B1D">
      <w:pPr>
        <w:spacing w:after="0" w:line="240" w:lineRule="auto"/>
      </w:pPr>
      <w:r>
        <w:separator/>
      </w:r>
    </w:p>
  </w:endnote>
  <w:endnote w:type="continuationSeparator" w:id="0">
    <w:p w14:paraId="1AC48167" w14:textId="77777777" w:rsidR="00894B1D" w:rsidRDefault="00894B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5A084" w14:textId="77777777" w:rsidR="00732A97" w:rsidRDefault="009F33FB">
    <w:pPr>
      <w:tabs>
        <w:tab w:val="center" w:pos="4252"/>
        <w:tab w:val="right" w:pos="8504"/>
      </w:tabs>
      <w:spacing w:after="0" w:line="240" w:lineRule="auto"/>
      <w:jc w:val="center"/>
      <w:rPr>
        <w:sz w:val="24"/>
        <w:szCs w:val="24"/>
      </w:rPr>
    </w:pPr>
    <w:r>
      <w:rPr>
        <w:sz w:val="24"/>
        <w:szCs w:val="24"/>
      </w:rPr>
      <w:t xml:space="preserve">site: </w:t>
    </w:r>
    <w:hyperlink r:id="rId1">
      <w:r>
        <w:rPr>
          <w:color w:val="0000FF"/>
          <w:sz w:val="24"/>
          <w:szCs w:val="24"/>
        </w:rPr>
        <w:t>www.camararocasales.com.br</w:t>
      </w:r>
    </w:hyperlink>
    <w:r>
      <w:rPr>
        <w:sz w:val="24"/>
        <w:szCs w:val="24"/>
      </w:rPr>
      <w:t xml:space="preserve">  -  e-mail: secretaria@camararocasales.com.br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77B914" w14:textId="77777777" w:rsidR="00894B1D" w:rsidRDefault="00894B1D">
      <w:pPr>
        <w:spacing w:after="0" w:line="240" w:lineRule="auto"/>
      </w:pPr>
      <w:r>
        <w:separator/>
      </w:r>
    </w:p>
  </w:footnote>
  <w:footnote w:type="continuationSeparator" w:id="0">
    <w:p w14:paraId="7855942E" w14:textId="77777777" w:rsidR="00894B1D" w:rsidRDefault="00894B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1A346" w14:textId="77777777" w:rsidR="00732A97" w:rsidRDefault="009F33FB">
    <w:pPr>
      <w:pBdr>
        <w:top w:val="nil"/>
        <w:left w:val="nil"/>
        <w:bottom w:val="nil"/>
        <w:right w:val="nil"/>
        <w:between w:val="nil"/>
      </w:pBdr>
      <w:tabs>
        <w:tab w:val="center" w:pos="4252"/>
        <w:tab w:val="right" w:pos="8504"/>
        <w:tab w:val="left" w:pos="7602"/>
      </w:tabs>
      <w:rPr>
        <w:color w:val="000000"/>
      </w:rPr>
    </w:pPr>
    <w:r>
      <w:rPr>
        <w:noProof/>
        <w:color w:val="000000"/>
      </w:rPr>
      <w:drawing>
        <wp:inline distT="0" distB="0" distL="0" distR="0" wp14:anchorId="57B0477A" wp14:editId="20B2EF30">
          <wp:extent cx="742950" cy="990600"/>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742950" cy="990600"/>
                  </a:xfrm>
                  <a:prstGeom prst="rect">
                    <a:avLst/>
                  </a:prstGeom>
                  <a:ln/>
                </pic:spPr>
              </pic:pic>
            </a:graphicData>
          </a:graphic>
        </wp:inline>
      </w:drawing>
    </w:r>
    <w:r>
      <w:rPr>
        <w:color w:val="000000"/>
      </w:rPr>
      <w:t xml:space="preserve"> </w:t>
    </w:r>
    <w:r>
      <w:rPr>
        <w:color w:val="000000"/>
      </w:rPr>
      <w:tab/>
    </w:r>
    <w:r>
      <w:rPr>
        <w:color w:val="000000"/>
      </w:rPr>
      <w:tab/>
    </w:r>
    <w:r>
      <w:rPr>
        <w:color w:val="000000"/>
      </w:rPr>
      <w:tab/>
    </w:r>
    <w:r>
      <w:rPr>
        <w:noProof/>
      </w:rPr>
      <mc:AlternateContent>
        <mc:Choice Requires="wps">
          <w:drawing>
            <wp:anchor distT="0" distB="0" distL="114300" distR="114300" simplePos="0" relativeHeight="251658240" behindDoc="0" locked="0" layoutInCell="1" hidden="0" allowOverlap="1" wp14:anchorId="0B8EB78B" wp14:editId="7D23FE53">
              <wp:simplePos x="0" y="0"/>
              <wp:positionH relativeFrom="column">
                <wp:posOffset>812800</wp:posOffset>
              </wp:positionH>
              <wp:positionV relativeFrom="paragraph">
                <wp:posOffset>0</wp:posOffset>
              </wp:positionV>
              <wp:extent cx="3933825" cy="1114425"/>
              <wp:effectExtent l="0" t="0" r="0" b="0"/>
              <wp:wrapNone/>
              <wp:docPr id="6" name="Retângulo 6"/>
              <wp:cNvGraphicFramePr/>
              <a:graphic xmlns:a="http://schemas.openxmlformats.org/drawingml/2006/main">
                <a:graphicData uri="http://schemas.microsoft.com/office/word/2010/wordprocessingShape">
                  <wps:wsp>
                    <wps:cNvSpPr/>
                    <wps:spPr>
                      <a:xfrm>
                        <a:off x="3383850" y="3227550"/>
                        <a:ext cx="3924300" cy="1104900"/>
                      </a:xfrm>
                      <a:prstGeom prst="rect">
                        <a:avLst/>
                      </a:prstGeom>
                      <a:noFill/>
                      <a:ln w="9525" cap="flat" cmpd="sng">
                        <a:solidFill>
                          <a:srgbClr val="FFFFFF"/>
                        </a:solidFill>
                        <a:prstDash val="solid"/>
                        <a:round/>
                        <a:headEnd type="none" w="sm" len="sm"/>
                        <a:tailEnd type="none" w="sm" len="sm"/>
                      </a:ln>
                    </wps:spPr>
                    <wps:txbx>
                      <w:txbxContent>
                        <w:p w14:paraId="47AF1AC8" w14:textId="77777777" w:rsidR="00732A97" w:rsidRDefault="009F33FB">
                          <w:pPr>
                            <w:spacing w:line="275" w:lineRule="auto"/>
                            <w:textDirection w:val="btLr"/>
                          </w:pPr>
                          <w:r>
                            <w:rPr>
                              <w:b/>
                              <w:color w:val="000000"/>
                              <w:sz w:val="30"/>
                            </w:rPr>
                            <w:t>CÂMARA MUNICIPAL DE VEREADORES</w:t>
                          </w:r>
                        </w:p>
                        <w:p w14:paraId="23A34F96" w14:textId="34F42F7F" w:rsidR="00732A97" w:rsidRDefault="009F33FB">
                          <w:pPr>
                            <w:spacing w:line="275" w:lineRule="auto"/>
                            <w:textDirection w:val="btLr"/>
                          </w:pPr>
                          <w:r>
                            <w:rPr>
                              <w:color w:val="000000"/>
                              <w:sz w:val="24"/>
                            </w:rPr>
                            <w:t xml:space="preserve">Rua </w:t>
                          </w:r>
                          <w:r w:rsidR="00AC39F4">
                            <w:rPr>
                              <w:color w:val="000000"/>
                              <w:sz w:val="24"/>
                            </w:rPr>
                            <w:t>31 de março</w:t>
                          </w:r>
                          <w:r>
                            <w:rPr>
                              <w:color w:val="000000"/>
                              <w:sz w:val="24"/>
                            </w:rPr>
                            <w:t xml:space="preserve">, </w:t>
                          </w:r>
                          <w:r w:rsidR="00AC39F4">
                            <w:rPr>
                              <w:color w:val="000000"/>
                              <w:sz w:val="24"/>
                            </w:rPr>
                            <w:t>523</w:t>
                          </w:r>
                          <w:r>
                            <w:rPr>
                              <w:color w:val="000000"/>
                              <w:sz w:val="24"/>
                            </w:rPr>
                            <w:t>, Centro, Roca Sales/RS</w:t>
                          </w:r>
                        </w:p>
                        <w:p w14:paraId="4B30FAAB" w14:textId="77777777" w:rsidR="00732A97" w:rsidRDefault="009F33FB">
                          <w:pPr>
                            <w:spacing w:line="275" w:lineRule="auto"/>
                            <w:textDirection w:val="btLr"/>
                          </w:pPr>
                          <w:r>
                            <w:rPr>
                              <w:color w:val="000000"/>
                              <w:sz w:val="24"/>
                            </w:rPr>
                            <w:t>CEP 95735-000 – Fone: (51) 3753-2731</w:t>
                          </w:r>
                        </w:p>
                      </w:txbxContent>
                    </wps:txbx>
                    <wps:bodyPr spcFirstLastPara="1" wrap="square" lIns="91425" tIns="45700" rIns="91425" bIns="45700" anchor="t" anchorCtr="0">
                      <a:noAutofit/>
                    </wps:bodyPr>
                  </wps:wsp>
                </a:graphicData>
              </a:graphic>
            </wp:anchor>
          </w:drawing>
        </mc:Choice>
        <mc:Fallback>
          <w:pict>
            <v:rect w14:anchorId="0B8EB78B" id="Retângulo 6" o:spid="_x0000_s1027" style="position:absolute;margin-left:64pt;margin-top:0;width:309.75pt;height:87.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" filled="f" strokecolor="white">
              <v:stroke startarrowwidth="narrow" startarrowlength="short" endarrowwidth="narrow" endarrowlength="short" joinstyle="round"/>
              <v:textbox inset="2.53958mm,1.2694mm,2.53958mm,1.2694mm">
                <w:txbxContent>
                  <w:p w14:paraId="47AF1AC8" w14:textId="77777777" w:rsidR="00732A97" w:rsidRDefault="009F33FB">
                    <w:pPr>
                      <w:spacing w:line="275" w:lineRule="auto"/>
                      <w:textDirection w:val="btLr"/>
                    </w:pPr>
                    <w:r>
                      <w:rPr>
                        <w:b/>
                        <w:color w:val="000000"/>
                        <w:sz w:val="30"/>
                      </w:rPr>
                      <w:t>CÂMARA MUNICIPAL DE VEREADORES</w:t>
                    </w:r>
                  </w:p>
                  <w:p w14:paraId="23A34F96" w14:textId="34F42F7F" w:rsidR="00732A97" w:rsidRDefault="009F33FB">
                    <w:pPr>
                      <w:spacing w:line="275" w:lineRule="auto"/>
                      <w:textDirection w:val="btLr"/>
                    </w:pPr>
                    <w:r>
                      <w:rPr>
                        <w:color w:val="000000"/>
                        <w:sz w:val="24"/>
                      </w:rPr>
                      <w:t xml:space="preserve">Rua </w:t>
                    </w:r>
                    <w:r w:rsidR="00AC39F4">
                      <w:rPr>
                        <w:color w:val="000000"/>
                        <w:sz w:val="24"/>
                      </w:rPr>
                      <w:t>31 de março</w:t>
                    </w:r>
                    <w:r>
                      <w:rPr>
                        <w:color w:val="000000"/>
                        <w:sz w:val="24"/>
                      </w:rPr>
                      <w:t xml:space="preserve">, </w:t>
                    </w:r>
                    <w:r w:rsidR="00AC39F4">
                      <w:rPr>
                        <w:color w:val="000000"/>
                        <w:sz w:val="24"/>
                      </w:rPr>
                      <w:t>523</w:t>
                    </w:r>
                    <w:r>
                      <w:rPr>
                        <w:color w:val="000000"/>
                        <w:sz w:val="24"/>
                      </w:rPr>
                      <w:t>, Centro, Roca Sales/RS</w:t>
                    </w:r>
                  </w:p>
                  <w:p w14:paraId="4B30FAAB" w14:textId="77777777" w:rsidR="00732A97" w:rsidRDefault="009F33FB">
                    <w:pPr>
                      <w:spacing w:line="275" w:lineRule="auto"/>
                      <w:textDirection w:val="btLr"/>
                    </w:pPr>
                    <w:r>
                      <w:rPr>
                        <w:color w:val="000000"/>
                        <w:sz w:val="24"/>
                      </w:rPr>
                      <w:t>CEP 95735-000 – Fone: (51) 3753-2731</w:t>
                    </w:r>
                  </w:p>
                </w:txbxContent>
              </v:textbox>
            </v:rect>
          </w:pict>
        </mc:Fallback>
      </mc:AlternateContent>
    </w:r>
  </w:p>
  <w:p w14:paraId="5771A69F" w14:textId="77777777" w:rsidR="00732A97" w:rsidRDefault="009F33FB">
    <w:pPr>
      <w:pBdr>
        <w:top w:val="nil"/>
        <w:left w:val="nil"/>
        <w:bottom w:val="nil"/>
        <w:right w:val="nil"/>
        <w:between w:val="nil"/>
      </w:pBdr>
      <w:tabs>
        <w:tab w:val="center" w:pos="4252"/>
        <w:tab w:val="right" w:pos="8504"/>
        <w:tab w:val="left" w:pos="7602"/>
      </w:tabs>
      <w:rPr>
        <w:color w:val="000000"/>
      </w:rPr>
    </w:pPr>
    <w:r>
      <w:rPr>
        <w:color w:val="000000"/>
      </w:rPr>
      <w:tab/>
    </w:r>
    <w:r>
      <w:rPr>
        <w:color w:val="000000"/>
      </w:rPr>
      <w:tab/>
    </w:r>
    <w:r>
      <w:rPr>
        <w:color w:val="000000"/>
      </w:rPr>
      <w:tab/>
    </w:r>
    <w:r>
      <w:rPr>
        <w:color w:val="000000"/>
      </w:rPr>
      <w:fldChar w:fldCharType="begin"/>
    </w:r>
    <w:r>
      <w:rPr>
        <w:color w:val="000000"/>
      </w:rPr>
      <w:instrText>PAGE</w:instrText>
    </w:r>
    <w:r>
      <w:rPr>
        <w:color w:val="000000"/>
      </w:rPr>
      <w:fldChar w:fldCharType="separate"/>
    </w:r>
    <w:r w:rsidR="00464A40">
      <w:rPr>
        <w:noProof/>
        <w:color w:val="000000"/>
      </w:rPr>
      <w:t>1</w:t>
    </w:r>
    <w:r>
      <w:rPr>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71537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4A7EA4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446BE1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9AFF6A7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C4344D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EE7937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B047857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06C890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091E2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B165ECB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B4A3673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8DF94A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CA6C6D9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78D12F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A6B0D9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E0A13D1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E3A5B9A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98D036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CE2C99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EDD63B1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EE1FD7D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EF8130C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FAE7A07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382874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4C6683B"/>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A9B113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B2FFED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C3A5EC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D25632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101F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19DE1A2E"/>
    <w:multiLevelType w:val="multilevel"/>
    <w:tmpl w:val="0E0AE7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7A340C8"/>
    <w:multiLevelType w:val="hybridMultilevel"/>
    <w:tmpl w:val="8DBE3216"/>
    <w:lvl w:ilvl="0" w:tplc="557A87D6">
      <w:start w:val="1"/>
      <w:numFmt w:val="decimal"/>
      <w:lvlText w:val="%1)"/>
      <w:lvlJc w:val="left"/>
      <w:pPr>
        <w:ind w:left="1920" w:hanging="360"/>
      </w:pPr>
      <w:rPr>
        <w:rFonts w:hint="default"/>
      </w:rPr>
    </w:lvl>
    <w:lvl w:ilvl="1" w:tplc="04160019" w:tentative="1">
      <w:start w:val="1"/>
      <w:numFmt w:val="lowerLetter"/>
      <w:lvlText w:val="%2."/>
      <w:lvlJc w:val="left"/>
      <w:pPr>
        <w:ind w:left="2640" w:hanging="360"/>
      </w:pPr>
    </w:lvl>
    <w:lvl w:ilvl="2" w:tplc="0416001B" w:tentative="1">
      <w:start w:val="1"/>
      <w:numFmt w:val="lowerRoman"/>
      <w:lvlText w:val="%3."/>
      <w:lvlJc w:val="right"/>
      <w:pPr>
        <w:ind w:left="3360" w:hanging="180"/>
      </w:pPr>
    </w:lvl>
    <w:lvl w:ilvl="3" w:tplc="0416000F" w:tentative="1">
      <w:start w:val="1"/>
      <w:numFmt w:val="decimal"/>
      <w:lvlText w:val="%4."/>
      <w:lvlJc w:val="left"/>
      <w:pPr>
        <w:ind w:left="4080" w:hanging="360"/>
      </w:pPr>
    </w:lvl>
    <w:lvl w:ilvl="4" w:tplc="04160019" w:tentative="1">
      <w:start w:val="1"/>
      <w:numFmt w:val="lowerLetter"/>
      <w:lvlText w:val="%5."/>
      <w:lvlJc w:val="left"/>
      <w:pPr>
        <w:ind w:left="4800" w:hanging="360"/>
      </w:pPr>
    </w:lvl>
    <w:lvl w:ilvl="5" w:tplc="0416001B" w:tentative="1">
      <w:start w:val="1"/>
      <w:numFmt w:val="lowerRoman"/>
      <w:lvlText w:val="%6."/>
      <w:lvlJc w:val="right"/>
      <w:pPr>
        <w:ind w:left="5520" w:hanging="180"/>
      </w:pPr>
    </w:lvl>
    <w:lvl w:ilvl="6" w:tplc="0416000F" w:tentative="1">
      <w:start w:val="1"/>
      <w:numFmt w:val="decimal"/>
      <w:lvlText w:val="%7."/>
      <w:lvlJc w:val="left"/>
      <w:pPr>
        <w:ind w:left="6240" w:hanging="360"/>
      </w:pPr>
    </w:lvl>
    <w:lvl w:ilvl="7" w:tplc="04160019" w:tentative="1">
      <w:start w:val="1"/>
      <w:numFmt w:val="lowerLetter"/>
      <w:lvlText w:val="%8."/>
      <w:lvlJc w:val="left"/>
      <w:pPr>
        <w:ind w:left="6960" w:hanging="360"/>
      </w:pPr>
    </w:lvl>
    <w:lvl w:ilvl="8" w:tplc="0416001B" w:tentative="1">
      <w:start w:val="1"/>
      <w:numFmt w:val="lowerRoman"/>
      <w:lvlText w:val="%9."/>
      <w:lvlJc w:val="right"/>
      <w:pPr>
        <w:ind w:left="7680" w:hanging="180"/>
      </w:pPr>
    </w:lvl>
  </w:abstractNum>
  <w:abstractNum w:abstractNumId="32" w15:restartNumberingAfterBreak="0">
    <w:nsid w:val="2F14036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370E44DC"/>
    <w:multiLevelType w:val="hybridMultilevel"/>
    <w:tmpl w:val="9490FF7C"/>
    <w:lvl w:ilvl="0" w:tplc="5D36713C">
      <w:start w:val="1"/>
      <w:numFmt w:val="upp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4" w15:restartNumberingAfterBreak="0">
    <w:nsid w:val="37AB219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5E4BDE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477867F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5000CE7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5EE10B9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6356A49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63FA04A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6536A74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692A177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6BD8A47E"/>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6E5E681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70165B50"/>
    <w:multiLevelType w:val="hybridMultilevel"/>
    <w:tmpl w:val="179CFFA0"/>
    <w:lvl w:ilvl="0" w:tplc="4E7EAEB0">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46" w15:restartNumberingAfterBreak="0">
    <w:nsid w:val="745C0CD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78E4707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350376095">
    <w:abstractNumId w:val="36"/>
  </w:num>
  <w:num w:numId="2" w16cid:durableId="956332942">
    <w:abstractNumId w:val="16"/>
  </w:num>
  <w:num w:numId="3" w16cid:durableId="1952128105">
    <w:abstractNumId w:val="33"/>
  </w:num>
  <w:num w:numId="4" w16cid:durableId="718869772">
    <w:abstractNumId w:val="43"/>
  </w:num>
  <w:num w:numId="5" w16cid:durableId="389615247">
    <w:abstractNumId w:val="39"/>
  </w:num>
  <w:num w:numId="6" w16cid:durableId="1929534772">
    <w:abstractNumId w:val="24"/>
  </w:num>
  <w:num w:numId="7" w16cid:durableId="1381395555">
    <w:abstractNumId w:val="25"/>
  </w:num>
  <w:num w:numId="8" w16cid:durableId="124978525">
    <w:abstractNumId w:val="9"/>
  </w:num>
  <w:num w:numId="9" w16cid:durableId="1591426229">
    <w:abstractNumId w:val="40"/>
  </w:num>
  <w:num w:numId="10" w16cid:durableId="853811919">
    <w:abstractNumId w:val="19"/>
  </w:num>
  <w:num w:numId="11" w16cid:durableId="619993391">
    <w:abstractNumId w:val="22"/>
  </w:num>
  <w:num w:numId="12" w16cid:durableId="568266132">
    <w:abstractNumId w:val="23"/>
  </w:num>
  <w:num w:numId="13" w16cid:durableId="2131588574">
    <w:abstractNumId w:val="18"/>
  </w:num>
  <w:num w:numId="14" w16cid:durableId="424421435">
    <w:abstractNumId w:val="46"/>
  </w:num>
  <w:num w:numId="15" w16cid:durableId="384645531">
    <w:abstractNumId w:val="4"/>
  </w:num>
  <w:num w:numId="16" w16cid:durableId="486291115">
    <w:abstractNumId w:val="41"/>
  </w:num>
  <w:num w:numId="17" w16cid:durableId="823278649">
    <w:abstractNumId w:val="2"/>
  </w:num>
  <w:num w:numId="18" w16cid:durableId="612859293">
    <w:abstractNumId w:val="47"/>
  </w:num>
  <w:num w:numId="19" w16cid:durableId="1214655235">
    <w:abstractNumId w:val="27"/>
  </w:num>
  <w:num w:numId="20" w16cid:durableId="644090815">
    <w:abstractNumId w:val="11"/>
  </w:num>
  <w:num w:numId="21" w16cid:durableId="1281188281">
    <w:abstractNumId w:val="14"/>
  </w:num>
  <w:num w:numId="22" w16cid:durableId="1345664329">
    <w:abstractNumId w:val="44"/>
  </w:num>
  <w:num w:numId="23" w16cid:durableId="962611451">
    <w:abstractNumId w:val="6"/>
  </w:num>
  <w:num w:numId="24" w16cid:durableId="388263973">
    <w:abstractNumId w:val="10"/>
  </w:num>
  <w:num w:numId="25" w16cid:durableId="318575909">
    <w:abstractNumId w:val="20"/>
  </w:num>
  <w:num w:numId="26" w16cid:durableId="2005469449">
    <w:abstractNumId w:val="42"/>
  </w:num>
  <w:num w:numId="27" w16cid:durableId="1315987252">
    <w:abstractNumId w:val="29"/>
  </w:num>
  <w:num w:numId="28" w16cid:durableId="704910532">
    <w:abstractNumId w:val="8"/>
  </w:num>
  <w:num w:numId="29" w16cid:durableId="476075411">
    <w:abstractNumId w:val="0"/>
  </w:num>
  <w:num w:numId="30" w16cid:durableId="1091973584">
    <w:abstractNumId w:val="37"/>
  </w:num>
  <w:num w:numId="31" w16cid:durableId="751439616">
    <w:abstractNumId w:val="45"/>
  </w:num>
  <w:num w:numId="32" w16cid:durableId="195117711">
    <w:abstractNumId w:val="30"/>
  </w:num>
  <w:num w:numId="33" w16cid:durableId="853148954">
    <w:abstractNumId w:val="17"/>
  </w:num>
  <w:num w:numId="34" w16cid:durableId="1964842169">
    <w:abstractNumId w:val="7"/>
  </w:num>
  <w:num w:numId="35" w16cid:durableId="112137283">
    <w:abstractNumId w:val="21"/>
  </w:num>
  <w:num w:numId="36" w16cid:durableId="125323418">
    <w:abstractNumId w:val="13"/>
  </w:num>
  <w:num w:numId="37" w16cid:durableId="242758155">
    <w:abstractNumId w:val="12"/>
  </w:num>
  <w:num w:numId="38" w16cid:durableId="1571429647">
    <w:abstractNumId w:val="1"/>
  </w:num>
  <w:num w:numId="39" w16cid:durableId="1888107206">
    <w:abstractNumId w:val="28"/>
  </w:num>
  <w:num w:numId="40" w16cid:durableId="2081324395">
    <w:abstractNumId w:val="3"/>
  </w:num>
  <w:num w:numId="41" w16cid:durableId="2056192905">
    <w:abstractNumId w:val="35"/>
  </w:num>
  <w:num w:numId="42" w16cid:durableId="1492142814">
    <w:abstractNumId w:val="15"/>
  </w:num>
  <w:num w:numId="43" w16cid:durableId="2020154522">
    <w:abstractNumId w:val="32"/>
  </w:num>
  <w:num w:numId="44" w16cid:durableId="41753017">
    <w:abstractNumId w:val="26"/>
  </w:num>
  <w:num w:numId="45" w16cid:durableId="894245761">
    <w:abstractNumId w:val="5"/>
  </w:num>
  <w:num w:numId="46" w16cid:durableId="1406490231">
    <w:abstractNumId w:val="34"/>
  </w:num>
  <w:num w:numId="47" w16cid:durableId="1218391478">
    <w:abstractNumId w:val="38"/>
  </w:num>
  <w:num w:numId="48" w16cid:durableId="176877032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2A97"/>
    <w:rsid w:val="000001CB"/>
    <w:rsid w:val="00002571"/>
    <w:rsid w:val="00004AFF"/>
    <w:rsid w:val="00004E9C"/>
    <w:rsid w:val="0000512A"/>
    <w:rsid w:val="00006DE2"/>
    <w:rsid w:val="00011680"/>
    <w:rsid w:val="00011833"/>
    <w:rsid w:val="000130EE"/>
    <w:rsid w:val="0001598E"/>
    <w:rsid w:val="0001694F"/>
    <w:rsid w:val="00023824"/>
    <w:rsid w:val="000245A0"/>
    <w:rsid w:val="00024F3C"/>
    <w:rsid w:val="00026333"/>
    <w:rsid w:val="000273CA"/>
    <w:rsid w:val="00027D18"/>
    <w:rsid w:val="00032D84"/>
    <w:rsid w:val="000367B0"/>
    <w:rsid w:val="00037003"/>
    <w:rsid w:val="00037BB0"/>
    <w:rsid w:val="000412B4"/>
    <w:rsid w:val="000443C9"/>
    <w:rsid w:val="00044D08"/>
    <w:rsid w:val="00046F85"/>
    <w:rsid w:val="00053A84"/>
    <w:rsid w:val="0005711F"/>
    <w:rsid w:val="0005713D"/>
    <w:rsid w:val="00062D8B"/>
    <w:rsid w:val="00074DBE"/>
    <w:rsid w:val="00082337"/>
    <w:rsid w:val="000851AD"/>
    <w:rsid w:val="00085A80"/>
    <w:rsid w:val="00086ABA"/>
    <w:rsid w:val="00091952"/>
    <w:rsid w:val="0009614B"/>
    <w:rsid w:val="000A2AD3"/>
    <w:rsid w:val="000A5F7A"/>
    <w:rsid w:val="000A779D"/>
    <w:rsid w:val="000B225A"/>
    <w:rsid w:val="000B50CB"/>
    <w:rsid w:val="000B6256"/>
    <w:rsid w:val="000C1994"/>
    <w:rsid w:val="000C2009"/>
    <w:rsid w:val="000C386E"/>
    <w:rsid w:val="000C4A1F"/>
    <w:rsid w:val="000C4B8D"/>
    <w:rsid w:val="000D3C38"/>
    <w:rsid w:val="000D534C"/>
    <w:rsid w:val="000D793B"/>
    <w:rsid w:val="000D7FEF"/>
    <w:rsid w:val="000E199A"/>
    <w:rsid w:val="000E2407"/>
    <w:rsid w:val="000E2DA4"/>
    <w:rsid w:val="000E4DB1"/>
    <w:rsid w:val="000E4E6D"/>
    <w:rsid w:val="000E5277"/>
    <w:rsid w:val="000E5519"/>
    <w:rsid w:val="000E5E2B"/>
    <w:rsid w:val="000E7180"/>
    <w:rsid w:val="000E73EA"/>
    <w:rsid w:val="000F003A"/>
    <w:rsid w:val="000F5494"/>
    <w:rsid w:val="000F68E8"/>
    <w:rsid w:val="000F79A6"/>
    <w:rsid w:val="0010124D"/>
    <w:rsid w:val="00101C4F"/>
    <w:rsid w:val="00102929"/>
    <w:rsid w:val="001042C4"/>
    <w:rsid w:val="00104E09"/>
    <w:rsid w:val="00104FDB"/>
    <w:rsid w:val="00110265"/>
    <w:rsid w:val="00114315"/>
    <w:rsid w:val="001209CE"/>
    <w:rsid w:val="00124489"/>
    <w:rsid w:val="00124E4F"/>
    <w:rsid w:val="00126098"/>
    <w:rsid w:val="0013032B"/>
    <w:rsid w:val="0013321D"/>
    <w:rsid w:val="0013456A"/>
    <w:rsid w:val="0013732A"/>
    <w:rsid w:val="001424F5"/>
    <w:rsid w:val="00142C6F"/>
    <w:rsid w:val="00146433"/>
    <w:rsid w:val="00146573"/>
    <w:rsid w:val="00147D32"/>
    <w:rsid w:val="00153658"/>
    <w:rsid w:val="00155843"/>
    <w:rsid w:val="00156FE5"/>
    <w:rsid w:val="0016269A"/>
    <w:rsid w:val="00174FC1"/>
    <w:rsid w:val="00177CED"/>
    <w:rsid w:val="0018197E"/>
    <w:rsid w:val="00181F46"/>
    <w:rsid w:val="001822BE"/>
    <w:rsid w:val="00187D4F"/>
    <w:rsid w:val="0019050B"/>
    <w:rsid w:val="00194A86"/>
    <w:rsid w:val="001A08EB"/>
    <w:rsid w:val="001A1126"/>
    <w:rsid w:val="001A5184"/>
    <w:rsid w:val="001A5598"/>
    <w:rsid w:val="001A7381"/>
    <w:rsid w:val="001A764B"/>
    <w:rsid w:val="001B0F43"/>
    <w:rsid w:val="001B1005"/>
    <w:rsid w:val="001B38D9"/>
    <w:rsid w:val="001B6046"/>
    <w:rsid w:val="001C0654"/>
    <w:rsid w:val="001C3B10"/>
    <w:rsid w:val="001C653F"/>
    <w:rsid w:val="001C7B1D"/>
    <w:rsid w:val="001D20B0"/>
    <w:rsid w:val="001D3521"/>
    <w:rsid w:val="001D6F7B"/>
    <w:rsid w:val="001D7108"/>
    <w:rsid w:val="001D7CCA"/>
    <w:rsid w:val="001E1333"/>
    <w:rsid w:val="001E1976"/>
    <w:rsid w:val="00204B36"/>
    <w:rsid w:val="00205DE6"/>
    <w:rsid w:val="00206AD0"/>
    <w:rsid w:val="00213EA7"/>
    <w:rsid w:val="002162F9"/>
    <w:rsid w:val="00225811"/>
    <w:rsid w:val="002263AC"/>
    <w:rsid w:val="002350A9"/>
    <w:rsid w:val="002379E4"/>
    <w:rsid w:val="0024201C"/>
    <w:rsid w:val="002455BB"/>
    <w:rsid w:val="00245724"/>
    <w:rsid w:val="00247A90"/>
    <w:rsid w:val="00250D65"/>
    <w:rsid w:val="002539AC"/>
    <w:rsid w:val="002608EF"/>
    <w:rsid w:val="002676A4"/>
    <w:rsid w:val="00275873"/>
    <w:rsid w:val="00275CBF"/>
    <w:rsid w:val="0027701B"/>
    <w:rsid w:val="00277B28"/>
    <w:rsid w:val="00277ED0"/>
    <w:rsid w:val="00280F48"/>
    <w:rsid w:val="00282BFC"/>
    <w:rsid w:val="00283253"/>
    <w:rsid w:val="00284201"/>
    <w:rsid w:val="0028467C"/>
    <w:rsid w:val="002A25FC"/>
    <w:rsid w:val="002A70E8"/>
    <w:rsid w:val="002B2352"/>
    <w:rsid w:val="002B2C3C"/>
    <w:rsid w:val="002B30ED"/>
    <w:rsid w:val="002B3AC9"/>
    <w:rsid w:val="002B5892"/>
    <w:rsid w:val="002B5E29"/>
    <w:rsid w:val="002B6205"/>
    <w:rsid w:val="002B6ABA"/>
    <w:rsid w:val="002C0242"/>
    <w:rsid w:val="002C047C"/>
    <w:rsid w:val="002C29F1"/>
    <w:rsid w:val="002C3257"/>
    <w:rsid w:val="002C573B"/>
    <w:rsid w:val="002C7796"/>
    <w:rsid w:val="002C7833"/>
    <w:rsid w:val="002D7D25"/>
    <w:rsid w:val="002E2BE2"/>
    <w:rsid w:val="002E532E"/>
    <w:rsid w:val="002E7A5F"/>
    <w:rsid w:val="002F090D"/>
    <w:rsid w:val="002F0EA6"/>
    <w:rsid w:val="002F4995"/>
    <w:rsid w:val="002F61A7"/>
    <w:rsid w:val="00300D06"/>
    <w:rsid w:val="00301075"/>
    <w:rsid w:val="003015A9"/>
    <w:rsid w:val="0030443B"/>
    <w:rsid w:val="00306759"/>
    <w:rsid w:val="00306CF6"/>
    <w:rsid w:val="00306D6B"/>
    <w:rsid w:val="00307829"/>
    <w:rsid w:val="00310F4A"/>
    <w:rsid w:val="0031486F"/>
    <w:rsid w:val="003200E0"/>
    <w:rsid w:val="00322F91"/>
    <w:rsid w:val="00326CD5"/>
    <w:rsid w:val="00326F83"/>
    <w:rsid w:val="003303C9"/>
    <w:rsid w:val="00333BE2"/>
    <w:rsid w:val="00336686"/>
    <w:rsid w:val="00337328"/>
    <w:rsid w:val="003408EB"/>
    <w:rsid w:val="00340AF6"/>
    <w:rsid w:val="00345C0C"/>
    <w:rsid w:val="00351586"/>
    <w:rsid w:val="00352765"/>
    <w:rsid w:val="0035289A"/>
    <w:rsid w:val="00360B72"/>
    <w:rsid w:val="0036357A"/>
    <w:rsid w:val="0037005D"/>
    <w:rsid w:val="00371097"/>
    <w:rsid w:val="00371A1D"/>
    <w:rsid w:val="00371C3A"/>
    <w:rsid w:val="00372FD6"/>
    <w:rsid w:val="00374CD2"/>
    <w:rsid w:val="00381E56"/>
    <w:rsid w:val="00382E71"/>
    <w:rsid w:val="00384904"/>
    <w:rsid w:val="00386834"/>
    <w:rsid w:val="00390DB2"/>
    <w:rsid w:val="003919E6"/>
    <w:rsid w:val="00392271"/>
    <w:rsid w:val="00394877"/>
    <w:rsid w:val="00395909"/>
    <w:rsid w:val="00397843"/>
    <w:rsid w:val="003A014C"/>
    <w:rsid w:val="003A120F"/>
    <w:rsid w:val="003A2739"/>
    <w:rsid w:val="003A3705"/>
    <w:rsid w:val="003A3E19"/>
    <w:rsid w:val="003A6381"/>
    <w:rsid w:val="003B4538"/>
    <w:rsid w:val="003B7F00"/>
    <w:rsid w:val="003C4C60"/>
    <w:rsid w:val="003C639F"/>
    <w:rsid w:val="003D19EE"/>
    <w:rsid w:val="003D26F0"/>
    <w:rsid w:val="003D74F7"/>
    <w:rsid w:val="003D79D8"/>
    <w:rsid w:val="003E1565"/>
    <w:rsid w:val="003E2FF3"/>
    <w:rsid w:val="003E3EBF"/>
    <w:rsid w:val="003E414B"/>
    <w:rsid w:val="003E45FD"/>
    <w:rsid w:val="003E6EE4"/>
    <w:rsid w:val="003F2AB1"/>
    <w:rsid w:val="003F4BC8"/>
    <w:rsid w:val="003F56B9"/>
    <w:rsid w:val="003F6EC6"/>
    <w:rsid w:val="00401659"/>
    <w:rsid w:val="00407C40"/>
    <w:rsid w:val="0041004A"/>
    <w:rsid w:val="004118F4"/>
    <w:rsid w:val="00413618"/>
    <w:rsid w:val="004144C0"/>
    <w:rsid w:val="0041606D"/>
    <w:rsid w:val="00417739"/>
    <w:rsid w:val="00421F55"/>
    <w:rsid w:val="0042267E"/>
    <w:rsid w:val="00422A99"/>
    <w:rsid w:val="004232B1"/>
    <w:rsid w:val="00425C28"/>
    <w:rsid w:val="00426AB7"/>
    <w:rsid w:val="0043355D"/>
    <w:rsid w:val="00433650"/>
    <w:rsid w:val="004349A0"/>
    <w:rsid w:val="00434FFA"/>
    <w:rsid w:val="00436601"/>
    <w:rsid w:val="00442B30"/>
    <w:rsid w:val="00445E3C"/>
    <w:rsid w:val="004505DF"/>
    <w:rsid w:val="0045228E"/>
    <w:rsid w:val="00453286"/>
    <w:rsid w:val="004546A3"/>
    <w:rsid w:val="004628E4"/>
    <w:rsid w:val="00464A40"/>
    <w:rsid w:val="00466348"/>
    <w:rsid w:val="00472714"/>
    <w:rsid w:val="0047405F"/>
    <w:rsid w:val="00474613"/>
    <w:rsid w:val="00474F4A"/>
    <w:rsid w:val="004822D4"/>
    <w:rsid w:val="0048278F"/>
    <w:rsid w:val="004841C7"/>
    <w:rsid w:val="00484A1E"/>
    <w:rsid w:val="00484D2F"/>
    <w:rsid w:val="004853E0"/>
    <w:rsid w:val="00487BF9"/>
    <w:rsid w:val="0049174D"/>
    <w:rsid w:val="00492A01"/>
    <w:rsid w:val="00493F67"/>
    <w:rsid w:val="004A16CA"/>
    <w:rsid w:val="004A212D"/>
    <w:rsid w:val="004A2637"/>
    <w:rsid w:val="004A3292"/>
    <w:rsid w:val="004A38D0"/>
    <w:rsid w:val="004B69DD"/>
    <w:rsid w:val="004C0D75"/>
    <w:rsid w:val="004C388A"/>
    <w:rsid w:val="004C79F1"/>
    <w:rsid w:val="004D3028"/>
    <w:rsid w:val="004D436A"/>
    <w:rsid w:val="004D6E75"/>
    <w:rsid w:val="004D6F93"/>
    <w:rsid w:val="004E3074"/>
    <w:rsid w:val="004E55D4"/>
    <w:rsid w:val="004E5ED4"/>
    <w:rsid w:val="004E6250"/>
    <w:rsid w:val="004F0E42"/>
    <w:rsid w:val="004F3CF1"/>
    <w:rsid w:val="004F400B"/>
    <w:rsid w:val="004F428E"/>
    <w:rsid w:val="004F4774"/>
    <w:rsid w:val="004F59A4"/>
    <w:rsid w:val="004F63EE"/>
    <w:rsid w:val="004F67D3"/>
    <w:rsid w:val="004F6DE4"/>
    <w:rsid w:val="004F7D25"/>
    <w:rsid w:val="00504F71"/>
    <w:rsid w:val="00505A59"/>
    <w:rsid w:val="00505C0E"/>
    <w:rsid w:val="0051726A"/>
    <w:rsid w:val="00522882"/>
    <w:rsid w:val="005235E4"/>
    <w:rsid w:val="00525E58"/>
    <w:rsid w:val="00527E73"/>
    <w:rsid w:val="00527FBC"/>
    <w:rsid w:val="005315A7"/>
    <w:rsid w:val="00532BCE"/>
    <w:rsid w:val="0053639C"/>
    <w:rsid w:val="005369A5"/>
    <w:rsid w:val="00537CE2"/>
    <w:rsid w:val="0054602A"/>
    <w:rsid w:val="00546EB1"/>
    <w:rsid w:val="00551250"/>
    <w:rsid w:val="00551756"/>
    <w:rsid w:val="005555EA"/>
    <w:rsid w:val="00561E69"/>
    <w:rsid w:val="005626F7"/>
    <w:rsid w:val="00564A12"/>
    <w:rsid w:val="00564EF5"/>
    <w:rsid w:val="0056665D"/>
    <w:rsid w:val="00582427"/>
    <w:rsid w:val="00582F9B"/>
    <w:rsid w:val="005846DC"/>
    <w:rsid w:val="00587F7A"/>
    <w:rsid w:val="0059094C"/>
    <w:rsid w:val="0059166F"/>
    <w:rsid w:val="00593898"/>
    <w:rsid w:val="00596146"/>
    <w:rsid w:val="005A0EC4"/>
    <w:rsid w:val="005A32B8"/>
    <w:rsid w:val="005A55C6"/>
    <w:rsid w:val="005B2AE8"/>
    <w:rsid w:val="005B38BE"/>
    <w:rsid w:val="005B3CF2"/>
    <w:rsid w:val="005B5E66"/>
    <w:rsid w:val="005B633A"/>
    <w:rsid w:val="005C17A4"/>
    <w:rsid w:val="005C252E"/>
    <w:rsid w:val="005C300B"/>
    <w:rsid w:val="005C5A72"/>
    <w:rsid w:val="005C6591"/>
    <w:rsid w:val="005D0760"/>
    <w:rsid w:val="005D2DAD"/>
    <w:rsid w:val="005D54D3"/>
    <w:rsid w:val="005D6757"/>
    <w:rsid w:val="005D698E"/>
    <w:rsid w:val="005D7B0B"/>
    <w:rsid w:val="005E2AF9"/>
    <w:rsid w:val="005E4510"/>
    <w:rsid w:val="005E5A07"/>
    <w:rsid w:val="006001D1"/>
    <w:rsid w:val="00600DC7"/>
    <w:rsid w:val="006046D3"/>
    <w:rsid w:val="00604FF0"/>
    <w:rsid w:val="006113F3"/>
    <w:rsid w:val="00613011"/>
    <w:rsid w:val="00620D57"/>
    <w:rsid w:val="006230C9"/>
    <w:rsid w:val="00625259"/>
    <w:rsid w:val="006264ED"/>
    <w:rsid w:val="00627C82"/>
    <w:rsid w:val="00627DB4"/>
    <w:rsid w:val="00631939"/>
    <w:rsid w:val="006335C9"/>
    <w:rsid w:val="00634711"/>
    <w:rsid w:val="00635E1F"/>
    <w:rsid w:val="0064560C"/>
    <w:rsid w:val="00650FCA"/>
    <w:rsid w:val="00651B02"/>
    <w:rsid w:val="0065243F"/>
    <w:rsid w:val="00656988"/>
    <w:rsid w:val="00656D5A"/>
    <w:rsid w:val="00660103"/>
    <w:rsid w:val="00662513"/>
    <w:rsid w:val="006707B8"/>
    <w:rsid w:val="00671CD3"/>
    <w:rsid w:val="00674ED6"/>
    <w:rsid w:val="006819CA"/>
    <w:rsid w:val="006846E7"/>
    <w:rsid w:val="006905E1"/>
    <w:rsid w:val="00693E6F"/>
    <w:rsid w:val="0069422A"/>
    <w:rsid w:val="00695918"/>
    <w:rsid w:val="00695FE4"/>
    <w:rsid w:val="006A2773"/>
    <w:rsid w:val="006A3F02"/>
    <w:rsid w:val="006A7F90"/>
    <w:rsid w:val="006B0002"/>
    <w:rsid w:val="006B0859"/>
    <w:rsid w:val="006B0A8C"/>
    <w:rsid w:val="006B1024"/>
    <w:rsid w:val="006B2981"/>
    <w:rsid w:val="006B6FFA"/>
    <w:rsid w:val="006B7203"/>
    <w:rsid w:val="006C0477"/>
    <w:rsid w:val="006C23A4"/>
    <w:rsid w:val="006C24D7"/>
    <w:rsid w:val="006D0C37"/>
    <w:rsid w:val="006D1904"/>
    <w:rsid w:val="006D25BE"/>
    <w:rsid w:val="006D2873"/>
    <w:rsid w:val="006D32D2"/>
    <w:rsid w:val="006D4099"/>
    <w:rsid w:val="006D4C8E"/>
    <w:rsid w:val="006D62D8"/>
    <w:rsid w:val="006E5659"/>
    <w:rsid w:val="006E5D1B"/>
    <w:rsid w:val="006E7DEE"/>
    <w:rsid w:val="006F1818"/>
    <w:rsid w:val="006F3B29"/>
    <w:rsid w:val="006F49B2"/>
    <w:rsid w:val="006F7BFE"/>
    <w:rsid w:val="00706A1F"/>
    <w:rsid w:val="00713EE5"/>
    <w:rsid w:val="00715724"/>
    <w:rsid w:val="00717363"/>
    <w:rsid w:val="0072302A"/>
    <w:rsid w:val="007258A1"/>
    <w:rsid w:val="0072598E"/>
    <w:rsid w:val="00727E90"/>
    <w:rsid w:val="00730FF1"/>
    <w:rsid w:val="007328EC"/>
    <w:rsid w:val="00732A97"/>
    <w:rsid w:val="007331E2"/>
    <w:rsid w:val="00733D34"/>
    <w:rsid w:val="00734980"/>
    <w:rsid w:val="0073690B"/>
    <w:rsid w:val="00736A26"/>
    <w:rsid w:val="00741526"/>
    <w:rsid w:val="00743F26"/>
    <w:rsid w:val="00747341"/>
    <w:rsid w:val="007500A5"/>
    <w:rsid w:val="007616EC"/>
    <w:rsid w:val="0076280B"/>
    <w:rsid w:val="00764061"/>
    <w:rsid w:val="007705B3"/>
    <w:rsid w:val="00770AE5"/>
    <w:rsid w:val="007728BD"/>
    <w:rsid w:val="007859DF"/>
    <w:rsid w:val="00785D57"/>
    <w:rsid w:val="007909E1"/>
    <w:rsid w:val="00793C08"/>
    <w:rsid w:val="00797642"/>
    <w:rsid w:val="00797672"/>
    <w:rsid w:val="007A14B5"/>
    <w:rsid w:val="007B473E"/>
    <w:rsid w:val="007C30A6"/>
    <w:rsid w:val="007C384D"/>
    <w:rsid w:val="007D43BE"/>
    <w:rsid w:val="007D4451"/>
    <w:rsid w:val="007E167E"/>
    <w:rsid w:val="007E21C6"/>
    <w:rsid w:val="007E37F0"/>
    <w:rsid w:val="007E4A48"/>
    <w:rsid w:val="007E6D25"/>
    <w:rsid w:val="007F4A12"/>
    <w:rsid w:val="0080206E"/>
    <w:rsid w:val="00805CA3"/>
    <w:rsid w:val="00811B69"/>
    <w:rsid w:val="00811B9D"/>
    <w:rsid w:val="00812641"/>
    <w:rsid w:val="00812ABA"/>
    <w:rsid w:val="008156CB"/>
    <w:rsid w:val="00816C4B"/>
    <w:rsid w:val="0082024A"/>
    <w:rsid w:val="008260DF"/>
    <w:rsid w:val="008276F2"/>
    <w:rsid w:val="00830D67"/>
    <w:rsid w:val="00832DFB"/>
    <w:rsid w:val="008374BD"/>
    <w:rsid w:val="00840D19"/>
    <w:rsid w:val="00844019"/>
    <w:rsid w:val="008442B3"/>
    <w:rsid w:val="00851EA1"/>
    <w:rsid w:val="008533FB"/>
    <w:rsid w:val="008538BE"/>
    <w:rsid w:val="00853FBF"/>
    <w:rsid w:val="008544DD"/>
    <w:rsid w:val="00854574"/>
    <w:rsid w:val="00861BF3"/>
    <w:rsid w:val="00862792"/>
    <w:rsid w:val="0086405A"/>
    <w:rsid w:val="0086633A"/>
    <w:rsid w:val="00874997"/>
    <w:rsid w:val="0088739D"/>
    <w:rsid w:val="00887F34"/>
    <w:rsid w:val="00894B1D"/>
    <w:rsid w:val="00894B64"/>
    <w:rsid w:val="00895E41"/>
    <w:rsid w:val="008974C1"/>
    <w:rsid w:val="008A0600"/>
    <w:rsid w:val="008A0842"/>
    <w:rsid w:val="008A1FC1"/>
    <w:rsid w:val="008A210E"/>
    <w:rsid w:val="008A2CF5"/>
    <w:rsid w:val="008A3C7B"/>
    <w:rsid w:val="008A5DBC"/>
    <w:rsid w:val="008B3636"/>
    <w:rsid w:val="008B6690"/>
    <w:rsid w:val="008C0D00"/>
    <w:rsid w:val="008C1468"/>
    <w:rsid w:val="008C1545"/>
    <w:rsid w:val="008C3369"/>
    <w:rsid w:val="008C3A91"/>
    <w:rsid w:val="008C4501"/>
    <w:rsid w:val="008C63BD"/>
    <w:rsid w:val="008C6B97"/>
    <w:rsid w:val="008C7120"/>
    <w:rsid w:val="008D00F9"/>
    <w:rsid w:val="008D0FB7"/>
    <w:rsid w:val="008D16D7"/>
    <w:rsid w:val="008D25F1"/>
    <w:rsid w:val="008D472E"/>
    <w:rsid w:val="008D4AD4"/>
    <w:rsid w:val="008E0C0A"/>
    <w:rsid w:val="008E45C6"/>
    <w:rsid w:val="008E4EA5"/>
    <w:rsid w:val="008E6BAF"/>
    <w:rsid w:val="008E6E0A"/>
    <w:rsid w:val="008F04A3"/>
    <w:rsid w:val="008F3910"/>
    <w:rsid w:val="008F7736"/>
    <w:rsid w:val="009052FA"/>
    <w:rsid w:val="0090643D"/>
    <w:rsid w:val="00906B66"/>
    <w:rsid w:val="009077E4"/>
    <w:rsid w:val="00910F4C"/>
    <w:rsid w:val="00911976"/>
    <w:rsid w:val="00911D96"/>
    <w:rsid w:val="009120ED"/>
    <w:rsid w:val="009133E4"/>
    <w:rsid w:val="00920A75"/>
    <w:rsid w:val="009211BB"/>
    <w:rsid w:val="00921A76"/>
    <w:rsid w:val="00921F84"/>
    <w:rsid w:val="00923ED2"/>
    <w:rsid w:val="00925B85"/>
    <w:rsid w:val="0092616B"/>
    <w:rsid w:val="00932AB0"/>
    <w:rsid w:val="00933939"/>
    <w:rsid w:val="00941B9B"/>
    <w:rsid w:val="0094312A"/>
    <w:rsid w:val="00947478"/>
    <w:rsid w:val="0095419C"/>
    <w:rsid w:val="00955654"/>
    <w:rsid w:val="00957C5C"/>
    <w:rsid w:val="0096044A"/>
    <w:rsid w:val="00960542"/>
    <w:rsid w:val="0096483F"/>
    <w:rsid w:val="00966ABC"/>
    <w:rsid w:val="00970740"/>
    <w:rsid w:val="00974489"/>
    <w:rsid w:val="009774D9"/>
    <w:rsid w:val="00980302"/>
    <w:rsid w:val="00980509"/>
    <w:rsid w:val="009853E2"/>
    <w:rsid w:val="0098643C"/>
    <w:rsid w:val="00992AAA"/>
    <w:rsid w:val="00993699"/>
    <w:rsid w:val="00995490"/>
    <w:rsid w:val="00995E92"/>
    <w:rsid w:val="0099666D"/>
    <w:rsid w:val="009A2DA1"/>
    <w:rsid w:val="009A3A1C"/>
    <w:rsid w:val="009A3BFD"/>
    <w:rsid w:val="009A4172"/>
    <w:rsid w:val="009B4F0E"/>
    <w:rsid w:val="009B56AA"/>
    <w:rsid w:val="009B729D"/>
    <w:rsid w:val="009C0805"/>
    <w:rsid w:val="009C0CC1"/>
    <w:rsid w:val="009C419D"/>
    <w:rsid w:val="009C4782"/>
    <w:rsid w:val="009C6BBE"/>
    <w:rsid w:val="009D2771"/>
    <w:rsid w:val="009D6907"/>
    <w:rsid w:val="009D7E6D"/>
    <w:rsid w:val="009E096A"/>
    <w:rsid w:val="009E22E9"/>
    <w:rsid w:val="009E6DF9"/>
    <w:rsid w:val="009F0AB7"/>
    <w:rsid w:val="009F2871"/>
    <w:rsid w:val="009F28B1"/>
    <w:rsid w:val="009F33FB"/>
    <w:rsid w:val="009F4BD9"/>
    <w:rsid w:val="009F6278"/>
    <w:rsid w:val="00A0213C"/>
    <w:rsid w:val="00A02483"/>
    <w:rsid w:val="00A1608F"/>
    <w:rsid w:val="00A24310"/>
    <w:rsid w:val="00A31FC3"/>
    <w:rsid w:val="00A33BBD"/>
    <w:rsid w:val="00A45F70"/>
    <w:rsid w:val="00A46C50"/>
    <w:rsid w:val="00A506B9"/>
    <w:rsid w:val="00A50FD7"/>
    <w:rsid w:val="00A53E85"/>
    <w:rsid w:val="00A549FA"/>
    <w:rsid w:val="00A54C08"/>
    <w:rsid w:val="00A61DF8"/>
    <w:rsid w:val="00A645A1"/>
    <w:rsid w:val="00A65080"/>
    <w:rsid w:val="00A67449"/>
    <w:rsid w:val="00A7357A"/>
    <w:rsid w:val="00A77FF6"/>
    <w:rsid w:val="00A84CAB"/>
    <w:rsid w:val="00A85A8B"/>
    <w:rsid w:val="00A8747D"/>
    <w:rsid w:val="00A94391"/>
    <w:rsid w:val="00A945FA"/>
    <w:rsid w:val="00A962E9"/>
    <w:rsid w:val="00A97B02"/>
    <w:rsid w:val="00AA160F"/>
    <w:rsid w:val="00AA321E"/>
    <w:rsid w:val="00AA385F"/>
    <w:rsid w:val="00AA4912"/>
    <w:rsid w:val="00AA5DCA"/>
    <w:rsid w:val="00AA779E"/>
    <w:rsid w:val="00AB034F"/>
    <w:rsid w:val="00AB1F6B"/>
    <w:rsid w:val="00AB6A6F"/>
    <w:rsid w:val="00AB6F54"/>
    <w:rsid w:val="00AC3698"/>
    <w:rsid w:val="00AC39F4"/>
    <w:rsid w:val="00AD0270"/>
    <w:rsid w:val="00AD7CAC"/>
    <w:rsid w:val="00AE269B"/>
    <w:rsid w:val="00AE510D"/>
    <w:rsid w:val="00AF14DC"/>
    <w:rsid w:val="00AF28BF"/>
    <w:rsid w:val="00AF45B0"/>
    <w:rsid w:val="00AF4E81"/>
    <w:rsid w:val="00B04DBA"/>
    <w:rsid w:val="00B06A79"/>
    <w:rsid w:val="00B10DBA"/>
    <w:rsid w:val="00B1120B"/>
    <w:rsid w:val="00B12621"/>
    <w:rsid w:val="00B12E95"/>
    <w:rsid w:val="00B1465E"/>
    <w:rsid w:val="00B16388"/>
    <w:rsid w:val="00B22DB1"/>
    <w:rsid w:val="00B31674"/>
    <w:rsid w:val="00B31B15"/>
    <w:rsid w:val="00B31CE0"/>
    <w:rsid w:val="00B323D8"/>
    <w:rsid w:val="00B32C11"/>
    <w:rsid w:val="00B33F0C"/>
    <w:rsid w:val="00B34058"/>
    <w:rsid w:val="00B367A8"/>
    <w:rsid w:val="00B40D81"/>
    <w:rsid w:val="00B40E0E"/>
    <w:rsid w:val="00B43BA1"/>
    <w:rsid w:val="00B44F6B"/>
    <w:rsid w:val="00B45DCB"/>
    <w:rsid w:val="00B46850"/>
    <w:rsid w:val="00B50ABD"/>
    <w:rsid w:val="00B52B7E"/>
    <w:rsid w:val="00B538B0"/>
    <w:rsid w:val="00B5667D"/>
    <w:rsid w:val="00B56A0A"/>
    <w:rsid w:val="00B601D0"/>
    <w:rsid w:val="00B664DB"/>
    <w:rsid w:val="00B70275"/>
    <w:rsid w:val="00B70D65"/>
    <w:rsid w:val="00B749FF"/>
    <w:rsid w:val="00B815A2"/>
    <w:rsid w:val="00B82761"/>
    <w:rsid w:val="00B8615D"/>
    <w:rsid w:val="00B8772D"/>
    <w:rsid w:val="00B905B1"/>
    <w:rsid w:val="00B923D2"/>
    <w:rsid w:val="00BA109A"/>
    <w:rsid w:val="00BA128C"/>
    <w:rsid w:val="00BA1601"/>
    <w:rsid w:val="00BA4451"/>
    <w:rsid w:val="00BA74CE"/>
    <w:rsid w:val="00BB120F"/>
    <w:rsid w:val="00BB2624"/>
    <w:rsid w:val="00BB403B"/>
    <w:rsid w:val="00BC02BE"/>
    <w:rsid w:val="00BC429E"/>
    <w:rsid w:val="00BC47F6"/>
    <w:rsid w:val="00BC4DE7"/>
    <w:rsid w:val="00BC78A1"/>
    <w:rsid w:val="00BD2CE9"/>
    <w:rsid w:val="00BD303B"/>
    <w:rsid w:val="00BD3602"/>
    <w:rsid w:val="00BD68BB"/>
    <w:rsid w:val="00BE3881"/>
    <w:rsid w:val="00BE4219"/>
    <w:rsid w:val="00BF1C83"/>
    <w:rsid w:val="00BF360B"/>
    <w:rsid w:val="00BF6D5A"/>
    <w:rsid w:val="00C00BCE"/>
    <w:rsid w:val="00C022E9"/>
    <w:rsid w:val="00C03D96"/>
    <w:rsid w:val="00C055F1"/>
    <w:rsid w:val="00C060B9"/>
    <w:rsid w:val="00C0697C"/>
    <w:rsid w:val="00C10E41"/>
    <w:rsid w:val="00C11318"/>
    <w:rsid w:val="00C124DC"/>
    <w:rsid w:val="00C20CA9"/>
    <w:rsid w:val="00C2283B"/>
    <w:rsid w:val="00C22FF5"/>
    <w:rsid w:val="00C24F99"/>
    <w:rsid w:val="00C278F1"/>
    <w:rsid w:val="00C31F07"/>
    <w:rsid w:val="00C32EB9"/>
    <w:rsid w:val="00C34968"/>
    <w:rsid w:val="00C35089"/>
    <w:rsid w:val="00C35A03"/>
    <w:rsid w:val="00C36F7C"/>
    <w:rsid w:val="00C37320"/>
    <w:rsid w:val="00C37B23"/>
    <w:rsid w:val="00C37CAD"/>
    <w:rsid w:val="00C41315"/>
    <w:rsid w:val="00C43D9B"/>
    <w:rsid w:val="00C50744"/>
    <w:rsid w:val="00C50A7B"/>
    <w:rsid w:val="00C52495"/>
    <w:rsid w:val="00C52E6C"/>
    <w:rsid w:val="00C6586A"/>
    <w:rsid w:val="00C65C62"/>
    <w:rsid w:val="00C6642B"/>
    <w:rsid w:val="00C75258"/>
    <w:rsid w:val="00C764BE"/>
    <w:rsid w:val="00C82E73"/>
    <w:rsid w:val="00C84236"/>
    <w:rsid w:val="00C8543F"/>
    <w:rsid w:val="00C8611C"/>
    <w:rsid w:val="00CA300E"/>
    <w:rsid w:val="00CB2D56"/>
    <w:rsid w:val="00CB3E74"/>
    <w:rsid w:val="00CB465C"/>
    <w:rsid w:val="00CB7E81"/>
    <w:rsid w:val="00CC13C9"/>
    <w:rsid w:val="00CC240C"/>
    <w:rsid w:val="00CC7BB3"/>
    <w:rsid w:val="00CD0D1D"/>
    <w:rsid w:val="00CD4BA6"/>
    <w:rsid w:val="00CD6834"/>
    <w:rsid w:val="00CE589E"/>
    <w:rsid w:val="00CE7664"/>
    <w:rsid w:val="00CF3DAD"/>
    <w:rsid w:val="00CF72FA"/>
    <w:rsid w:val="00D009E1"/>
    <w:rsid w:val="00D063C0"/>
    <w:rsid w:val="00D11BD5"/>
    <w:rsid w:val="00D11C47"/>
    <w:rsid w:val="00D131D4"/>
    <w:rsid w:val="00D1355E"/>
    <w:rsid w:val="00D16E46"/>
    <w:rsid w:val="00D17E6F"/>
    <w:rsid w:val="00D17FD0"/>
    <w:rsid w:val="00D20B9A"/>
    <w:rsid w:val="00D2437A"/>
    <w:rsid w:val="00D25222"/>
    <w:rsid w:val="00D25B9A"/>
    <w:rsid w:val="00D33F57"/>
    <w:rsid w:val="00D439D2"/>
    <w:rsid w:val="00D43DF3"/>
    <w:rsid w:val="00D50989"/>
    <w:rsid w:val="00D51308"/>
    <w:rsid w:val="00D51991"/>
    <w:rsid w:val="00D53EB2"/>
    <w:rsid w:val="00D56736"/>
    <w:rsid w:val="00D567BA"/>
    <w:rsid w:val="00D57DA0"/>
    <w:rsid w:val="00D63BEF"/>
    <w:rsid w:val="00D660EF"/>
    <w:rsid w:val="00D67E87"/>
    <w:rsid w:val="00D70958"/>
    <w:rsid w:val="00D7205C"/>
    <w:rsid w:val="00D7264D"/>
    <w:rsid w:val="00D734E1"/>
    <w:rsid w:val="00D743DB"/>
    <w:rsid w:val="00D755E1"/>
    <w:rsid w:val="00D761A5"/>
    <w:rsid w:val="00D769A6"/>
    <w:rsid w:val="00D770D2"/>
    <w:rsid w:val="00D8015C"/>
    <w:rsid w:val="00D806E6"/>
    <w:rsid w:val="00D8305F"/>
    <w:rsid w:val="00D84C79"/>
    <w:rsid w:val="00D8507D"/>
    <w:rsid w:val="00D8525F"/>
    <w:rsid w:val="00D8574F"/>
    <w:rsid w:val="00D874A2"/>
    <w:rsid w:val="00D91764"/>
    <w:rsid w:val="00D93510"/>
    <w:rsid w:val="00D95B49"/>
    <w:rsid w:val="00D96686"/>
    <w:rsid w:val="00DA3080"/>
    <w:rsid w:val="00DA796A"/>
    <w:rsid w:val="00DB11CA"/>
    <w:rsid w:val="00DB21A0"/>
    <w:rsid w:val="00DB6053"/>
    <w:rsid w:val="00DB64EA"/>
    <w:rsid w:val="00DC2CEF"/>
    <w:rsid w:val="00DC5B26"/>
    <w:rsid w:val="00DE085B"/>
    <w:rsid w:val="00DE1EB0"/>
    <w:rsid w:val="00DE2131"/>
    <w:rsid w:val="00DE2C79"/>
    <w:rsid w:val="00DF48C2"/>
    <w:rsid w:val="00DF4CE1"/>
    <w:rsid w:val="00DF7023"/>
    <w:rsid w:val="00DF74B3"/>
    <w:rsid w:val="00E11A9B"/>
    <w:rsid w:val="00E12F0B"/>
    <w:rsid w:val="00E1410F"/>
    <w:rsid w:val="00E164D7"/>
    <w:rsid w:val="00E208B4"/>
    <w:rsid w:val="00E2245B"/>
    <w:rsid w:val="00E24CAE"/>
    <w:rsid w:val="00E25663"/>
    <w:rsid w:val="00E25F2A"/>
    <w:rsid w:val="00E2684B"/>
    <w:rsid w:val="00E26AFF"/>
    <w:rsid w:val="00E2766E"/>
    <w:rsid w:val="00E31E41"/>
    <w:rsid w:val="00E3552A"/>
    <w:rsid w:val="00E3588E"/>
    <w:rsid w:val="00E417E9"/>
    <w:rsid w:val="00E42305"/>
    <w:rsid w:val="00E432EA"/>
    <w:rsid w:val="00E469A4"/>
    <w:rsid w:val="00E5140B"/>
    <w:rsid w:val="00E5765E"/>
    <w:rsid w:val="00E6185F"/>
    <w:rsid w:val="00E642E5"/>
    <w:rsid w:val="00E64749"/>
    <w:rsid w:val="00E648B4"/>
    <w:rsid w:val="00E73971"/>
    <w:rsid w:val="00E741FC"/>
    <w:rsid w:val="00E7438A"/>
    <w:rsid w:val="00E7665F"/>
    <w:rsid w:val="00E80C82"/>
    <w:rsid w:val="00E821C1"/>
    <w:rsid w:val="00E84C59"/>
    <w:rsid w:val="00E85D90"/>
    <w:rsid w:val="00E87F64"/>
    <w:rsid w:val="00E90F53"/>
    <w:rsid w:val="00E918A0"/>
    <w:rsid w:val="00E933D4"/>
    <w:rsid w:val="00E941B8"/>
    <w:rsid w:val="00E95296"/>
    <w:rsid w:val="00EA02B6"/>
    <w:rsid w:val="00EA2596"/>
    <w:rsid w:val="00EA2BEA"/>
    <w:rsid w:val="00EA313E"/>
    <w:rsid w:val="00EA340D"/>
    <w:rsid w:val="00EA3BB4"/>
    <w:rsid w:val="00EA70E8"/>
    <w:rsid w:val="00EB16B4"/>
    <w:rsid w:val="00EB3185"/>
    <w:rsid w:val="00EB3CB8"/>
    <w:rsid w:val="00EB3FCA"/>
    <w:rsid w:val="00EB7CE9"/>
    <w:rsid w:val="00EC4609"/>
    <w:rsid w:val="00EC494F"/>
    <w:rsid w:val="00ED0D05"/>
    <w:rsid w:val="00ED1426"/>
    <w:rsid w:val="00ED2048"/>
    <w:rsid w:val="00ED54EF"/>
    <w:rsid w:val="00ED7F03"/>
    <w:rsid w:val="00EE5B0C"/>
    <w:rsid w:val="00EF075F"/>
    <w:rsid w:val="00EF2B8D"/>
    <w:rsid w:val="00EF43C0"/>
    <w:rsid w:val="00EF45F5"/>
    <w:rsid w:val="00EF5E5C"/>
    <w:rsid w:val="00F00B79"/>
    <w:rsid w:val="00F03AD1"/>
    <w:rsid w:val="00F04AB8"/>
    <w:rsid w:val="00F119BC"/>
    <w:rsid w:val="00F12203"/>
    <w:rsid w:val="00F134F0"/>
    <w:rsid w:val="00F14DB8"/>
    <w:rsid w:val="00F15F14"/>
    <w:rsid w:val="00F1630D"/>
    <w:rsid w:val="00F17D99"/>
    <w:rsid w:val="00F17F74"/>
    <w:rsid w:val="00F2017C"/>
    <w:rsid w:val="00F22B64"/>
    <w:rsid w:val="00F24DF6"/>
    <w:rsid w:val="00F257B6"/>
    <w:rsid w:val="00F26354"/>
    <w:rsid w:val="00F26C70"/>
    <w:rsid w:val="00F316A7"/>
    <w:rsid w:val="00F31BA6"/>
    <w:rsid w:val="00F32867"/>
    <w:rsid w:val="00F32F8B"/>
    <w:rsid w:val="00F333CD"/>
    <w:rsid w:val="00F33D11"/>
    <w:rsid w:val="00F37E10"/>
    <w:rsid w:val="00F44203"/>
    <w:rsid w:val="00F46F94"/>
    <w:rsid w:val="00F50DB4"/>
    <w:rsid w:val="00F53372"/>
    <w:rsid w:val="00F557BB"/>
    <w:rsid w:val="00F5589A"/>
    <w:rsid w:val="00F56211"/>
    <w:rsid w:val="00F604D3"/>
    <w:rsid w:val="00F619AC"/>
    <w:rsid w:val="00F62821"/>
    <w:rsid w:val="00F63534"/>
    <w:rsid w:val="00F63C03"/>
    <w:rsid w:val="00F704CF"/>
    <w:rsid w:val="00F71819"/>
    <w:rsid w:val="00F74444"/>
    <w:rsid w:val="00F749F8"/>
    <w:rsid w:val="00F7536C"/>
    <w:rsid w:val="00F764FB"/>
    <w:rsid w:val="00F765E4"/>
    <w:rsid w:val="00F7665A"/>
    <w:rsid w:val="00F77D27"/>
    <w:rsid w:val="00F835BE"/>
    <w:rsid w:val="00F860E1"/>
    <w:rsid w:val="00F87EAE"/>
    <w:rsid w:val="00F9143E"/>
    <w:rsid w:val="00F92706"/>
    <w:rsid w:val="00F9453E"/>
    <w:rsid w:val="00F950E6"/>
    <w:rsid w:val="00F979B3"/>
    <w:rsid w:val="00F97E30"/>
    <w:rsid w:val="00FA4A33"/>
    <w:rsid w:val="00FA75A9"/>
    <w:rsid w:val="00FB5F3E"/>
    <w:rsid w:val="00FB67C7"/>
    <w:rsid w:val="00FC06E5"/>
    <w:rsid w:val="00FC096D"/>
    <w:rsid w:val="00FC60C6"/>
    <w:rsid w:val="00FC62E8"/>
    <w:rsid w:val="00FC72A0"/>
    <w:rsid w:val="00FC77ED"/>
    <w:rsid w:val="00FD09E9"/>
    <w:rsid w:val="00FD11CE"/>
    <w:rsid w:val="00FD1FF1"/>
    <w:rsid w:val="00FD2202"/>
    <w:rsid w:val="00FD2719"/>
    <w:rsid w:val="00FD5123"/>
    <w:rsid w:val="00FD5BA9"/>
    <w:rsid w:val="00FD6386"/>
    <w:rsid w:val="00FD646C"/>
    <w:rsid w:val="00FE613C"/>
    <w:rsid w:val="00FE663F"/>
    <w:rsid w:val="00FE7B6A"/>
    <w:rsid w:val="00FF0521"/>
    <w:rsid w:val="00FF352D"/>
    <w:rsid w:val="00FF53DE"/>
    <w:rsid w:val="00FF5AE3"/>
    <w:rsid w:val="00FF5D68"/>
    <w:rsid w:val="00FF72B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050BB"/>
  <w15:docId w15:val="{15B3220E-9A54-4D25-8EA0-4EE37A900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1806"/>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link w:val="TtuloChar"/>
    <w:qFormat/>
    <w:rsid w:val="003931A3"/>
    <w:pPr>
      <w:spacing w:after="0" w:line="240" w:lineRule="auto"/>
      <w:ind w:firstLine="708"/>
      <w:jc w:val="center"/>
    </w:pPr>
    <w:rPr>
      <w:rFonts w:ascii="Arial Black" w:eastAsia="Times New Roman" w:hAnsi="Arial Black"/>
      <w:sz w:val="28"/>
      <w:szCs w:val="24"/>
      <w:u w:val="single"/>
      <w:lang w:eastAsia="pt-BR"/>
    </w:rPr>
  </w:style>
  <w:style w:type="character" w:customStyle="1" w:styleId="TtuloChar">
    <w:name w:val="Título Char"/>
    <w:basedOn w:val="Fontepargpadro"/>
    <w:link w:val="Ttulo"/>
    <w:rsid w:val="003931A3"/>
    <w:rPr>
      <w:rFonts w:ascii="Arial Black" w:eastAsia="Times New Roman" w:hAnsi="Arial Black" w:cs="Times New Roman"/>
      <w:sz w:val="28"/>
      <w:szCs w:val="24"/>
      <w:u w:val="single"/>
      <w:lang w:eastAsia="pt-BR"/>
    </w:rPr>
  </w:style>
  <w:style w:type="paragraph" w:styleId="Cabealho">
    <w:name w:val="header"/>
    <w:basedOn w:val="Normal"/>
    <w:link w:val="CabealhoChar"/>
    <w:uiPriority w:val="99"/>
    <w:unhideWhenUsed/>
    <w:rsid w:val="00B64A7F"/>
    <w:pPr>
      <w:tabs>
        <w:tab w:val="center" w:pos="4252"/>
        <w:tab w:val="right" w:pos="8504"/>
      </w:tabs>
    </w:pPr>
  </w:style>
  <w:style w:type="character" w:customStyle="1" w:styleId="CabealhoChar">
    <w:name w:val="Cabeçalho Char"/>
    <w:basedOn w:val="Fontepargpadro"/>
    <w:link w:val="Cabealho"/>
    <w:uiPriority w:val="99"/>
    <w:rsid w:val="00B64A7F"/>
    <w:rPr>
      <w:sz w:val="22"/>
      <w:szCs w:val="22"/>
      <w:lang w:eastAsia="en-US"/>
    </w:rPr>
  </w:style>
  <w:style w:type="paragraph" w:styleId="Rodap">
    <w:name w:val="footer"/>
    <w:basedOn w:val="Normal"/>
    <w:link w:val="RodapChar"/>
    <w:uiPriority w:val="99"/>
    <w:unhideWhenUsed/>
    <w:rsid w:val="00B64A7F"/>
    <w:pPr>
      <w:tabs>
        <w:tab w:val="center" w:pos="4252"/>
        <w:tab w:val="right" w:pos="8504"/>
      </w:tabs>
    </w:pPr>
  </w:style>
  <w:style w:type="character" w:customStyle="1" w:styleId="RodapChar">
    <w:name w:val="Rodapé Char"/>
    <w:basedOn w:val="Fontepargpadro"/>
    <w:link w:val="Rodap"/>
    <w:uiPriority w:val="99"/>
    <w:rsid w:val="00B64A7F"/>
    <w:rPr>
      <w:sz w:val="22"/>
      <w:szCs w:val="22"/>
      <w:lang w:eastAsia="en-US"/>
    </w:rPr>
  </w:style>
  <w:style w:type="paragraph" w:customStyle="1" w:styleId="ecxmsonormal">
    <w:name w:val="ecxmsonormal"/>
    <w:basedOn w:val="Normal"/>
    <w:rsid w:val="00DF7025"/>
    <w:pPr>
      <w:spacing w:before="100" w:beforeAutospacing="1" w:after="100" w:afterAutospacing="1" w:line="240" w:lineRule="auto"/>
    </w:pPr>
    <w:rPr>
      <w:rFonts w:ascii="Times New Roman" w:eastAsia="Times New Roman" w:hAnsi="Times New Roman"/>
      <w:sz w:val="24"/>
      <w:szCs w:val="24"/>
      <w:lang w:eastAsia="pt-BR"/>
    </w:rPr>
  </w:style>
  <w:style w:type="character" w:styleId="Forte">
    <w:name w:val="Strong"/>
    <w:basedOn w:val="Fontepargpadro"/>
    <w:uiPriority w:val="22"/>
    <w:qFormat/>
    <w:rsid w:val="000E51CF"/>
    <w:rPr>
      <w:b/>
      <w:bCs/>
    </w:rPr>
  </w:style>
  <w:style w:type="paragraph" w:styleId="Textodebalo">
    <w:name w:val="Balloon Text"/>
    <w:basedOn w:val="Normal"/>
    <w:link w:val="TextodebaloChar"/>
    <w:uiPriority w:val="99"/>
    <w:semiHidden/>
    <w:unhideWhenUsed/>
    <w:rsid w:val="006B121E"/>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B121E"/>
    <w:rPr>
      <w:rFonts w:ascii="Tahoma" w:hAnsi="Tahoma" w:cs="Tahoma"/>
      <w:sz w:val="16"/>
      <w:szCs w:val="16"/>
      <w:lang w:eastAsia="en-US"/>
    </w:rPr>
  </w:style>
  <w:style w:type="paragraph" w:styleId="MapadoDocumento">
    <w:name w:val="Document Map"/>
    <w:basedOn w:val="Normal"/>
    <w:link w:val="MapadoDocumentoChar"/>
    <w:uiPriority w:val="99"/>
    <w:semiHidden/>
    <w:unhideWhenUsed/>
    <w:rsid w:val="00876D09"/>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876D09"/>
    <w:rPr>
      <w:rFonts w:ascii="Tahoma" w:hAnsi="Tahoma" w:cs="Tahoma"/>
      <w:sz w:val="16"/>
      <w:szCs w:val="16"/>
      <w:lang w:eastAsia="en-US"/>
    </w:rPr>
  </w:style>
  <w:style w:type="paragraph" w:styleId="Corpodetexto">
    <w:name w:val="Body Text"/>
    <w:basedOn w:val="Normal"/>
    <w:link w:val="CorpodetextoChar"/>
    <w:unhideWhenUsed/>
    <w:rsid w:val="00FD23EE"/>
    <w:pPr>
      <w:spacing w:after="0" w:line="240" w:lineRule="auto"/>
      <w:jc w:val="both"/>
    </w:pPr>
    <w:rPr>
      <w:rFonts w:ascii="Times New Roman" w:eastAsia="Times New Roman" w:hAnsi="Times New Roman"/>
      <w:sz w:val="28"/>
      <w:szCs w:val="24"/>
      <w:lang w:eastAsia="pt-BR"/>
    </w:rPr>
  </w:style>
  <w:style w:type="character" w:customStyle="1" w:styleId="CorpodetextoChar">
    <w:name w:val="Corpo de texto Char"/>
    <w:basedOn w:val="Fontepargpadro"/>
    <w:link w:val="Corpodetexto"/>
    <w:rsid w:val="00FD23EE"/>
    <w:rPr>
      <w:rFonts w:ascii="Times New Roman" w:eastAsia="Times New Roman" w:hAnsi="Times New Roman"/>
      <w:sz w:val="28"/>
      <w:szCs w:val="24"/>
    </w:rPr>
  </w:style>
  <w:style w:type="paragraph" w:styleId="Recuodecorpodetexto">
    <w:name w:val="Body Text Indent"/>
    <w:basedOn w:val="Normal"/>
    <w:link w:val="RecuodecorpodetextoChar"/>
    <w:uiPriority w:val="99"/>
    <w:semiHidden/>
    <w:unhideWhenUsed/>
    <w:rsid w:val="004447E0"/>
    <w:pPr>
      <w:spacing w:after="120"/>
      <w:ind w:left="283"/>
    </w:pPr>
  </w:style>
  <w:style w:type="character" w:customStyle="1" w:styleId="RecuodecorpodetextoChar">
    <w:name w:val="Recuo de corpo de texto Char"/>
    <w:basedOn w:val="Fontepargpadro"/>
    <w:link w:val="Recuodecorpodetexto"/>
    <w:uiPriority w:val="99"/>
    <w:semiHidden/>
    <w:rsid w:val="004447E0"/>
    <w:rPr>
      <w:sz w:val="22"/>
      <w:szCs w:val="22"/>
      <w:lang w:eastAsia="en-US"/>
    </w:rPr>
  </w:style>
  <w:style w:type="paragraph" w:styleId="NormalWeb">
    <w:name w:val="Normal (Web)"/>
    <w:basedOn w:val="Normal"/>
    <w:uiPriority w:val="99"/>
    <w:semiHidden/>
    <w:unhideWhenUsed/>
    <w:rsid w:val="00165DB3"/>
    <w:pPr>
      <w:spacing w:before="100" w:beforeAutospacing="1" w:after="100" w:afterAutospacing="1" w:line="240" w:lineRule="auto"/>
    </w:pPr>
    <w:rPr>
      <w:rFonts w:ascii="Times New Roman" w:eastAsia="Times New Roman" w:hAnsi="Times New Roman"/>
      <w:sz w:val="24"/>
      <w:szCs w:val="24"/>
      <w:lang w:eastAsia="pt-BR"/>
    </w:rPr>
  </w:style>
  <w:style w:type="character" w:styleId="Hyperlink">
    <w:name w:val="Hyperlink"/>
    <w:basedOn w:val="Fontepargpadro"/>
    <w:uiPriority w:val="99"/>
    <w:unhideWhenUsed/>
    <w:rsid w:val="00A01B8B"/>
    <w:rPr>
      <w:color w:val="0000FF" w:themeColor="hyperlink"/>
      <w:u w:val="single"/>
    </w:rPr>
  </w:style>
  <w:style w:type="character" w:styleId="MenoPendente">
    <w:name w:val="Unresolved Mention"/>
    <w:basedOn w:val="Fontepargpadro"/>
    <w:uiPriority w:val="99"/>
    <w:semiHidden/>
    <w:unhideWhenUsed/>
    <w:rsid w:val="00A01B8B"/>
    <w:rPr>
      <w:color w:val="605E5C"/>
      <w:shd w:val="clear" w:color="auto" w:fill="E1DFDD"/>
    </w:rPr>
  </w:style>
  <w:style w:type="character" w:styleId="Refdecomentrio">
    <w:name w:val="annotation reference"/>
    <w:basedOn w:val="Fontepargpadro"/>
    <w:uiPriority w:val="99"/>
    <w:semiHidden/>
    <w:unhideWhenUsed/>
    <w:rsid w:val="00945DB2"/>
    <w:rPr>
      <w:sz w:val="16"/>
      <w:szCs w:val="16"/>
    </w:rPr>
  </w:style>
  <w:style w:type="paragraph" w:styleId="Textodecomentrio">
    <w:name w:val="annotation text"/>
    <w:basedOn w:val="Normal"/>
    <w:link w:val="TextodecomentrioChar"/>
    <w:uiPriority w:val="99"/>
    <w:semiHidden/>
    <w:unhideWhenUsed/>
    <w:rsid w:val="00945DB2"/>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945DB2"/>
    <w:rPr>
      <w:lang w:eastAsia="en-US"/>
    </w:rPr>
  </w:style>
  <w:style w:type="paragraph" w:styleId="Assuntodocomentrio">
    <w:name w:val="annotation subject"/>
    <w:basedOn w:val="Textodecomentrio"/>
    <w:next w:val="Textodecomentrio"/>
    <w:link w:val="AssuntodocomentrioChar"/>
    <w:uiPriority w:val="99"/>
    <w:semiHidden/>
    <w:unhideWhenUsed/>
    <w:rsid w:val="00945DB2"/>
    <w:rPr>
      <w:b/>
      <w:bCs/>
    </w:rPr>
  </w:style>
  <w:style w:type="character" w:customStyle="1" w:styleId="AssuntodocomentrioChar">
    <w:name w:val="Assunto do comentário Char"/>
    <w:basedOn w:val="TextodecomentrioChar"/>
    <w:link w:val="Assuntodocomentrio"/>
    <w:uiPriority w:val="99"/>
    <w:semiHidden/>
    <w:rsid w:val="00945DB2"/>
    <w:rPr>
      <w:b/>
      <w:bCs/>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35289A"/>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normaltextrun">
    <w:name w:val="normaltextrun"/>
    <w:basedOn w:val="Fontepargpadro"/>
    <w:rsid w:val="0035289A"/>
  </w:style>
  <w:style w:type="character" w:customStyle="1" w:styleId="eop">
    <w:name w:val="eop"/>
    <w:basedOn w:val="Fontepargpadro"/>
    <w:rsid w:val="0035289A"/>
  </w:style>
  <w:style w:type="paragraph" w:styleId="PargrafodaLista">
    <w:name w:val="List Paragraph"/>
    <w:basedOn w:val="Normal"/>
    <w:uiPriority w:val="34"/>
    <w:qFormat/>
    <w:rsid w:val="004A16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76958">
      <w:bodyDiv w:val="1"/>
      <w:marLeft w:val="0"/>
      <w:marRight w:val="0"/>
      <w:marTop w:val="0"/>
      <w:marBottom w:val="0"/>
      <w:divBdr>
        <w:top w:val="none" w:sz="0" w:space="0" w:color="auto"/>
        <w:left w:val="none" w:sz="0" w:space="0" w:color="auto"/>
        <w:bottom w:val="none" w:sz="0" w:space="0" w:color="auto"/>
        <w:right w:val="none" w:sz="0" w:space="0" w:color="auto"/>
      </w:divBdr>
      <w:divsChild>
        <w:div w:id="494149114">
          <w:marLeft w:val="0"/>
          <w:marRight w:val="0"/>
          <w:marTop w:val="0"/>
          <w:marBottom w:val="0"/>
          <w:divBdr>
            <w:top w:val="none" w:sz="0" w:space="0" w:color="auto"/>
            <w:left w:val="none" w:sz="0" w:space="0" w:color="auto"/>
            <w:bottom w:val="none" w:sz="0" w:space="0" w:color="auto"/>
            <w:right w:val="none" w:sz="0" w:space="0" w:color="auto"/>
          </w:divBdr>
        </w:div>
        <w:div w:id="1558005418">
          <w:marLeft w:val="0"/>
          <w:marRight w:val="0"/>
          <w:marTop w:val="0"/>
          <w:marBottom w:val="0"/>
          <w:divBdr>
            <w:top w:val="none" w:sz="0" w:space="0" w:color="auto"/>
            <w:left w:val="none" w:sz="0" w:space="0" w:color="auto"/>
            <w:bottom w:val="none" w:sz="0" w:space="0" w:color="auto"/>
            <w:right w:val="none" w:sz="0" w:space="0" w:color="auto"/>
          </w:divBdr>
        </w:div>
        <w:div w:id="2067994602">
          <w:marLeft w:val="0"/>
          <w:marRight w:val="0"/>
          <w:marTop w:val="0"/>
          <w:marBottom w:val="0"/>
          <w:divBdr>
            <w:top w:val="none" w:sz="0" w:space="0" w:color="auto"/>
            <w:left w:val="none" w:sz="0" w:space="0" w:color="auto"/>
            <w:bottom w:val="none" w:sz="0" w:space="0" w:color="auto"/>
            <w:right w:val="none" w:sz="0" w:space="0" w:color="auto"/>
          </w:divBdr>
        </w:div>
        <w:div w:id="2110155989">
          <w:marLeft w:val="0"/>
          <w:marRight w:val="0"/>
          <w:marTop w:val="0"/>
          <w:marBottom w:val="0"/>
          <w:divBdr>
            <w:top w:val="none" w:sz="0" w:space="0" w:color="auto"/>
            <w:left w:val="none" w:sz="0" w:space="0" w:color="auto"/>
            <w:bottom w:val="none" w:sz="0" w:space="0" w:color="auto"/>
            <w:right w:val="none" w:sz="0" w:space="0" w:color="auto"/>
          </w:divBdr>
        </w:div>
      </w:divsChild>
    </w:div>
    <w:div w:id="727337214">
      <w:bodyDiv w:val="1"/>
      <w:marLeft w:val="0"/>
      <w:marRight w:val="0"/>
      <w:marTop w:val="0"/>
      <w:marBottom w:val="0"/>
      <w:divBdr>
        <w:top w:val="none" w:sz="0" w:space="0" w:color="auto"/>
        <w:left w:val="none" w:sz="0" w:space="0" w:color="auto"/>
        <w:bottom w:val="none" w:sz="0" w:space="0" w:color="auto"/>
        <w:right w:val="none" w:sz="0" w:space="0" w:color="auto"/>
      </w:divBdr>
    </w:div>
    <w:div w:id="887957925">
      <w:bodyDiv w:val="1"/>
      <w:marLeft w:val="0"/>
      <w:marRight w:val="0"/>
      <w:marTop w:val="0"/>
      <w:marBottom w:val="0"/>
      <w:divBdr>
        <w:top w:val="none" w:sz="0" w:space="0" w:color="auto"/>
        <w:left w:val="none" w:sz="0" w:space="0" w:color="auto"/>
        <w:bottom w:val="none" w:sz="0" w:space="0" w:color="auto"/>
        <w:right w:val="none" w:sz="0" w:space="0" w:color="auto"/>
      </w:divBdr>
    </w:div>
    <w:div w:id="13339500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camararocasales.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zThAI16V6SoqvpCzAyf3bntDaQ==">CgMxLjA4AHIhMWZRbUZsNW5nZXhtLWVwTTRVVFlIZWJ5dmJCcUlSamlG</go:docsCustomData>
</go:gDocsCustomXmlDataStorage>
</file>

<file path=customXml/itemProps1.xml><?xml version="1.0" encoding="utf-8"?>
<ds:datastoreItem xmlns:ds="http://schemas.openxmlformats.org/officeDocument/2006/customXml" ds:itemID="{D3872654-7038-46DA-BFA3-5F15522EF596}">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3514</TotalTime>
  <Pages>6</Pages>
  <Words>2368</Words>
  <Characters>12792</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Bem-Vindo</dc:creator>
  <cp:keywords/>
  <dc:description/>
  <cp:lastModifiedBy>livia.maria.oselame@gmail.com</cp:lastModifiedBy>
  <cp:revision>7</cp:revision>
  <cp:lastPrinted>2024-12-24T02:10:00Z</cp:lastPrinted>
  <dcterms:created xsi:type="dcterms:W3CDTF">2025-04-01T19:45:00Z</dcterms:created>
  <dcterms:modified xsi:type="dcterms:W3CDTF">2025-04-04T18:56:00Z</dcterms:modified>
</cp:coreProperties>
</file>