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CF6F" w14:textId="383F1357" w:rsidR="0072598E" w:rsidRPr="00561E69" w:rsidRDefault="009F33FB" w:rsidP="007259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62D0FE3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1984375" cy="149542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3705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2A50901C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1B0F43">
                              <w:rPr>
                                <w:color w:val="000000"/>
                                <w:sz w:val="20"/>
                              </w:rPr>
                              <w:t>17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1B0F43">
                              <w:rPr>
                                <w:color w:val="000000"/>
                                <w:sz w:val="20"/>
                              </w:rPr>
                              <w:t>17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789BCD39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1B0F43">
                              <w:rPr>
                                <w:color w:val="000000"/>
                                <w:sz w:val="20"/>
                              </w:rPr>
                              <w:t>17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20pt;margin-top:14pt;width:156.25pt;height:11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WBPGwIAAD4EAAAOAAAAZHJzL2Uyb0RvYy54bWysU9uO2jAQfa/Uf7D8XpIAKRcRVtVSqkqr&#10;LtK2HzA4DrHk2K7HQPj7jg0Ftq1UqWoenLE9PnNm5szioe80O0iPypqKF4OcM2mErZXZVfzb1/W7&#10;KWcYwNSgrZEVP0nkD8u3bxZHN5dD21pdS88IxOD86CrehuDmWYailR3gwDpp6LKxvoNAW7/Lag9H&#10;Qu90Nszz99nR+tp5KyQina7Ol3yZ8JtGivDcNCgD0xUnbiGtPq3buGbLBcx3HlyrxIUG/AOLDpSh&#10;oFeoFQRge69+g+qU8BZtEwbCdpltGiVkyoGyKfJfsnlpwcmUCxUH3bVM+P9gxZfDi9t4KsPR4RzJ&#10;jFn0je/in/ixvuLjUTktJyVnp4qP8tEkLy+Fk31gghyK2WQ8pUMmyKMgc5Ynj+wG5TyGT9J2LBoV&#10;99SZVDA4PGGg8OT60yVGRqtVvVZap01Ug3zUnh2A+qhDEftGL155acOOFZ+VQyIqgLTUaAhkdq6u&#10;OJpdCvfqBfrd9oqap+9PwJHXCrA9R08IZ914uzd1UlArof5oahZOjkRuSOo8ksGOMy1pMMhIfgGU&#10;/rsfZaYNJXhrSbRCv+0JJJpbW582nqETa0XkngDDBjwJt6CwJGYK+H0Pnkjoz4bUMivGsSohbcbl&#10;hLrD/P3N9v4GjGgtzQgV72w+hjQxsRXGftgH26jUshuVC1kSaerLZaDiFNzvk9dt7Jc/AAAA//8D&#10;AFBLAwQUAAYACAAAACEAgORkZN8AAAAJAQAADwAAAGRycy9kb3ducmV2LnhtbEyPwU7DMBBE70j8&#10;g7VI3KjdlFRViFMBEleklkq0Nyd2k6jxOrKd1vl7lhOcVrszmn1TbpMd2NX40DuUsFwIYAYbp3ts&#10;JRy+Pp42wEJUqNXg0EiYTYBtdX9XqkK7G+7MdR9bRiEYCiWhi3EsOA9NZ6wKCzcaJO3svFWRVt9y&#10;7dWNwu3AMyHW3Koe6UOnRvPemeayn6yE03fq32bhj2lXX+xhPn6e2nmS8vEhvb4AiybFPzP84hM6&#10;VMRUuwl1YIOEZ0FVooRsQ5P0VZ7lwGo6rFc58Krk/xtUPwAAAP//AwBQSwECLQAUAAYACAAAACEA&#10;toM4kv4AAADhAQAAEwAAAAAAAAAAAAAAAAAAAAAAW0NvbnRlbnRfVHlwZXNdLnhtbFBLAQItABQA&#10;BgAIAAAAIQA4/SH/1gAAAJQBAAALAAAAAAAAAAAAAAAAAC8BAABfcmVscy8ucmVsc1BLAQItABQA&#10;BgAIAAAAIQAqEWBPGwIAAD4EAAAOAAAAAAAAAAAAAAAAAC4CAABkcnMvZTJvRG9jLnhtbFBLAQIt&#10;ABQABgAIAAAAIQCA5GRk3wAAAAkBAAAPAAAAAAAAAAAAAAAAAHUEAABkcnMvZG93bnJldi54bWxQ&#10;SwUGAAAAAAQABADzAAAAgQ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2A50901C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1B0F43">
                        <w:rPr>
                          <w:color w:val="000000"/>
                          <w:sz w:val="20"/>
                        </w:rPr>
                        <w:t>17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1B0F43">
                        <w:rPr>
                          <w:color w:val="000000"/>
                          <w:sz w:val="20"/>
                        </w:rPr>
                        <w:t>17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789BCD39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1B0F43">
                        <w:rPr>
                          <w:color w:val="000000"/>
                          <w:sz w:val="20"/>
                        </w:rPr>
                        <w:t>17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78533E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4D8B31A7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0</w:t>
      </w:r>
      <w:r w:rsidR="001B0F4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2B1728FC" w:rsidR="00B8615D" w:rsidRPr="00E821C1" w:rsidRDefault="0098643C" w:rsidP="003303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1B0F43">
        <w:rPr>
          <w:rFonts w:ascii="Times New Roman" w:hAnsi="Times New Roman" w:cs="Times New Roman"/>
          <w:sz w:val="28"/>
          <w:szCs w:val="28"/>
        </w:rPr>
        <w:t>cinco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março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casa, em especial</w:t>
      </w:r>
      <w:r w:rsidR="005C5A72">
        <w:rPr>
          <w:rFonts w:ascii="Times New Roman" w:hAnsi="Times New Roman" w:cs="Times New Roman"/>
          <w:sz w:val="28"/>
          <w:szCs w:val="28"/>
        </w:rPr>
        <w:t xml:space="preserve"> a grande presença de professores, secretários, do Guilherme, representante da EMATER, e a presença de sua neta mais nova, Laura, que acompanha sua filha, Ana Paula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Paulo </w:t>
      </w:r>
      <w:r w:rsidR="00155843">
        <w:rPr>
          <w:rFonts w:ascii="Times New Roman" w:hAnsi="Times New Roman" w:cs="Times New Roman"/>
          <w:sz w:val="28"/>
          <w:szCs w:val="28"/>
        </w:rPr>
        <w:t>destacou</w:t>
      </w:r>
      <w:r w:rsidR="00155843" w:rsidRPr="00155843">
        <w:rPr>
          <w:rFonts w:ascii="Times New Roman" w:hAnsi="Times New Roman" w:cs="Times New Roman"/>
          <w:sz w:val="28"/>
          <w:szCs w:val="28"/>
        </w:rPr>
        <w:t xml:space="preserve"> a necessidade de observância dos prazos estabelecidos para apresentação de requerimentos, indicações e pedidos de explicações pessoais. Foi reforçado que</w:t>
      </w:r>
      <w:r w:rsidR="00155843">
        <w:rPr>
          <w:rFonts w:ascii="Times New Roman" w:hAnsi="Times New Roman" w:cs="Times New Roman"/>
          <w:sz w:val="28"/>
          <w:szCs w:val="28"/>
        </w:rPr>
        <w:t xml:space="preserve"> os r</w:t>
      </w:r>
      <w:r w:rsidR="00155843" w:rsidRPr="00155843">
        <w:rPr>
          <w:rFonts w:ascii="Times New Roman" w:hAnsi="Times New Roman" w:cs="Times New Roman"/>
          <w:sz w:val="28"/>
          <w:szCs w:val="28"/>
        </w:rPr>
        <w:t>equerimentos e indicações devem ser protocolados devidamente assinados até às 17h da quinta-feira que antecede a sessão da Câmara</w:t>
      </w:r>
      <w:r w:rsidR="00155843">
        <w:rPr>
          <w:rFonts w:ascii="Times New Roman" w:hAnsi="Times New Roman" w:cs="Times New Roman"/>
          <w:sz w:val="28"/>
          <w:szCs w:val="28"/>
        </w:rPr>
        <w:t xml:space="preserve">; </w:t>
      </w:r>
      <w:r w:rsidR="008538BE">
        <w:rPr>
          <w:rFonts w:ascii="Times New Roman" w:hAnsi="Times New Roman" w:cs="Times New Roman"/>
          <w:sz w:val="28"/>
          <w:szCs w:val="28"/>
        </w:rPr>
        <w:t xml:space="preserve">e além disso, </w:t>
      </w:r>
      <w:r w:rsidR="00155843">
        <w:rPr>
          <w:rFonts w:ascii="Times New Roman" w:hAnsi="Times New Roman" w:cs="Times New Roman"/>
          <w:sz w:val="28"/>
          <w:szCs w:val="28"/>
        </w:rPr>
        <w:t>os p</w:t>
      </w:r>
      <w:r w:rsidR="00155843" w:rsidRPr="00155843">
        <w:rPr>
          <w:rFonts w:ascii="Times New Roman" w:hAnsi="Times New Roman" w:cs="Times New Roman"/>
          <w:sz w:val="28"/>
          <w:szCs w:val="28"/>
        </w:rPr>
        <w:t>edidos de explicações pessoais devem ser protocolados, também assinados e com o resumo da manifestação, até às 17h da sexta-feira anterior à sessão</w:t>
      </w:r>
      <w:r w:rsidR="008538BE">
        <w:rPr>
          <w:rFonts w:ascii="Times New Roman" w:hAnsi="Times New Roman" w:cs="Times New Roman"/>
          <w:sz w:val="28"/>
          <w:szCs w:val="28"/>
        </w:rPr>
        <w:t xml:space="preserve">. </w:t>
      </w:r>
      <w:r w:rsidR="00155843" w:rsidRPr="00155843">
        <w:rPr>
          <w:rFonts w:ascii="Times New Roman" w:hAnsi="Times New Roman" w:cs="Times New Roman"/>
          <w:sz w:val="28"/>
          <w:szCs w:val="28"/>
        </w:rPr>
        <w:t xml:space="preserve">Destacou-se que requerimentos e demais documentos protocolados após esses prazos não serão incluídos na pauta da sessão, pois é necessário tempo hábil para organização e divulgação das matérias. </w:t>
      </w:r>
      <w:r w:rsidR="008538BE">
        <w:rPr>
          <w:rFonts w:ascii="Times New Roman" w:hAnsi="Times New Roman" w:cs="Times New Roman"/>
          <w:sz w:val="28"/>
          <w:szCs w:val="28"/>
        </w:rPr>
        <w:t>R</w:t>
      </w:r>
      <w:r w:rsidR="00155843" w:rsidRPr="00155843">
        <w:rPr>
          <w:rFonts w:ascii="Times New Roman" w:hAnsi="Times New Roman" w:cs="Times New Roman"/>
          <w:sz w:val="28"/>
          <w:szCs w:val="28"/>
        </w:rPr>
        <w:t>essalta</w:t>
      </w:r>
      <w:r w:rsidR="008538BE">
        <w:rPr>
          <w:rFonts w:ascii="Times New Roman" w:hAnsi="Times New Roman" w:cs="Times New Roman"/>
          <w:sz w:val="28"/>
          <w:szCs w:val="28"/>
        </w:rPr>
        <w:t>ndo</w:t>
      </w:r>
      <w:r w:rsidR="00155843" w:rsidRPr="00155843">
        <w:rPr>
          <w:rFonts w:ascii="Times New Roman" w:hAnsi="Times New Roman" w:cs="Times New Roman"/>
          <w:sz w:val="28"/>
          <w:szCs w:val="28"/>
        </w:rPr>
        <w:t xml:space="preserve"> que não basta solicitar a elaboração dos documentos verbalmente ou de última hora, sendo imprescindível o cumprimento dos prazos estabelecidos para garantir a devida transparência e publicidade dos atos legislativos.</w:t>
      </w:r>
      <w:r w:rsidR="008538BE">
        <w:rPr>
          <w:rFonts w:ascii="Times New Roman" w:hAnsi="Times New Roman" w:cs="Times New Roman"/>
          <w:sz w:val="28"/>
          <w:szCs w:val="28"/>
        </w:rPr>
        <w:t xml:space="preserve"> </w:t>
      </w:r>
      <w:r w:rsidR="006C24D7" w:rsidRPr="006C24D7">
        <w:rPr>
          <w:rFonts w:ascii="Times New Roman" w:hAnsi="Times New Roman" w:cs="Times New Roman"/>
          <w:sz w:val="28"/>
          <w:szCs w:val="28"/>
        </w:rPr>
        <w:t>Em seguida, 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28467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063/25</w:t>
      </w:r>
      <w:r w:rsidR="008538BE">
        <w:rPr>
          <w:rFonts w:ascii="Times New Roman" w:hAnsi="Times New Roman" w:cs="Times New Roman"/>
          <w:sz w:val="28"/>
          <w:szCs w:val="28"/>
        </w:rPr>
        <w:t>, 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 xml:space="preserve">ndo 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para arquivamento nesta casa, cópia das Leis Municipais de números 2.175/25, 2.176/25, 2.177/25, 2.178/25, 2.179/25, 2.180/25, 2.181/25, 2.182/25, 2.183/25 e </w:t>
      </w:r>
      <w:r w:rsidR="008538BE" w:rsidRPr="008538BE">
        <w:rPr>
          <w:rFonts w:ascii="Times New Roman" w:hAnsi="Times New Roman" w:cs="Times New Roman"/>
          <w:sz w:val="28"/>
          <w:szCs w:val="28"/>
        </w:rPr>
        <w:lastRenderedPageBreak/>
        <w:t>2.184/25, sancionadas na data de 19 de fevereiro de 2025</w:t>
      </w:r>
      <w:r w:rsidR="008538BE">
        <w:rPr>
          <w:rFonts w:ascii="Times New Roman" w:hAnsi="Times New Roman" w:cs="Times New Roman"/>
          <w:sz w:val="28"/>
          <w:szCs w:val="28"/>
        </w:rPr>
        <w:t xml:space="preserve"> e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064/25</w:t>
      </w:r>
      <w:r w:rsidR="008538BE">
        <w:rPr>
          <w:rFonts w:ascii="Times New Roman" w:hAnsi="Times New Roman" w:cs="Times New Roman"/>
          <w:sz w:val="28"/>
          <w:szCs w:val="28"/>
        </w:rPr>
        <w:t>, 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>ndo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projetos de leis para apreciação desta colenda câmara de vereadores</w:t>
      </w:r>
      <w:r w:rsidR="008538BE">
        <w:rPr>
          <w:rFonts w:ascii="Times New Roman" w:hAnsi="Times New Roman" w:cs="Times New Roman"/>
          <w:sz w:val="28"/>
          <w:szCs w:val="28"/>
        </w:rPr>
        <w:t xml:space="preserve">. </w:t>
      </w:r>
      <w:r w:rsidR="00FB5F3E" w:rsidRPr="00FB5F3E">
        <w:rPr>
          <w:rFonts w:ascii="Times New Roman" w:hAnsi="Times New Roman" w:cs="Times New Roman"/>
          <w:sz w:val="28"/>
          <w:szCs w:val="28"/>
        </w:rPr>
        <w:t>Dando sequência, o Presidente solicitou a leitura do expediente do Legislativo</w:t>
      </w:r>
      <w:r w:rsidR="00FB5F3E">
        <w:rPr>
          <w:rFonts w:ascii="Times New Roman" w:hAnsi="Times New Roman" w:cs="Times New Roman"/>
          <w:sz w:val="28"/>
          <w:szCs w:val="28"/>
        </w:rPr>
        <w:t xml:space="preserve">. </w:t>
      </w:r>
      <w:r w:rsidR="00695FE4" w:rsidRPr="00E2766E">
        <w:rPr>
          <w:rFonts w:ascii="Times New Roman" w:hAnsi="Times New Roman" w:cs="Times New Roman"/>
          <w:b/>
          <w:sz w:val="28"/>
          <w:szCs w:val="28"/>
        </w:rPr>
        <w:t>EXPEDIENTE DO LEGISLATIVO</w:t>
      </w:r>
      <w:r w:rsidR="00277B28" w:rsidRPr="00E2766E">
        <w:rPr>
          <w:rFonts w:ascii="Times New Roman" w:hAnsi="Times New Roman" w:cs="Times New Roman"/>
          <w:b/>
          <w:sz w:val="28"/>
          <w:szCs w:val="28"/>
        </w:rPr>
        <w:t>:</w:t>
      </w:r>
      <w:r w:rsidR="00E25F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5F3E">
        <w:rPr>
          <w:rFonts w:ascii="Times New Roman" w:hAnsi="Times New Roman" w:cs="Times New Roman"/>
          <w:bCs/>
          <w:sz w:val="28"/>
          <w:szCs w:val="28"/>
        </w:rPr>
        <w:t>R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 xml:space="preserve">equerimento </w:t>
      </w:r>
      <w:r w:rsidR="008538BE" w:rsidRPr="008538BE">
        <w:rPr>
          <w:rFonts w:ascii="Times New Roman" w:hAnsi="Times New Roman" w:cs="Times New Roman"/>
          <w:bCs/>
          <w:sz w:val="28"/>
          <w:szCs w:val="28"/>
        </w:rPr>
        <w:t>010/2025- De autoria da Vereadora Tainá Agostini Zanchetti</w:t>
      </w:r>
      <w:r w:rsidR="008538BE">
        <w:rPr>
          <w:rFonts w:ascii="Times New Roman" w:hAnsi="Times New Roman" w:cs="Times New Roman"/>
          <w:bCs/>
          <w:sz w:val="28"/>
          <w:szCs w:val="28"/>
        </w:rPr>
        <w:t xml:space="preserve">, solicitando </w:t>
      </w:r>
      <w:r w:rsidR="008538BE" w:rsidRPr="008538BE">
        <w:rPr>
          <w:rFonts w:ascii="Times New Roman" w:hAnsi="Times New Roman" w:cs="Times New Roman"/>
          <w:bCs/>
          <w:sz w:val="28"/>
          <w:szCs w:val="28"/>
        </w:rPr>
        <w:t>seja enviado ofício ao Gerente Regional dos Correios de Santa Cruz do Sul, solicitando informações sobre a atual situação dos serviços prestados pela Agência dos Correios no Município de Roca Sales</w:t>
      </w:r>
      <w:r w:rsidR="008538BE">
        <w:rPr>
          <w:rFonts w:ascii="Times New Roman" w:hAnsi="Times New Roman" w:cs="Times New Roman"/>
          <w:bCs/>
          <w:sz w:val="28"/>
          <w:szCs w:val="28"/>
        </w:rPr>
        <w:t>; e R</w:t>
      </w:r>
      <w:r w:rsidR="008538BE" w:rsidRPr="008538BE">
        <w:rPr>
          <w:rFonts w:ascii="Times New Roman" w:hAnsi="Times New Roman" w:cs="Times New Roman"/>
          <w:bCs/>
          <w:sz w:val="28"/>
          <w:szCs w:val="28"/>
        </w:rPr>
        <w:t>equerimento 01</w:t>
      </w:r>
      <w:r w:rsidR="008538BE">
        <w:rPr>
          <w:rFonts w:ascii="Times New Roman" w:hAnsi="Times New Roman" w:cs="Times New Roman"/>
          <w:bCs/>
          <w:sz w:val="28"/>
          <w:szCs w:val="28"/>
        </w:rPr>
        <w:t>2</w:t>
      </w:r>
      <w:r w:rsidR="008538BE" w:rsidRPr="008538BE">
        <w:rPr>
          <w:rFonts w:ascii="Times New Roman" w:hAnsi="Times New Roman" w:cs="Times New Roman"/>
          <w:bCs/>
          <w:sz w:val="28"/>
          <w:szCs w:val="28"/>
        </w:rPr>
        <w:t>/2025- De autoria d</w:t>
      </w:r>
      <w:r w:rsidR="008538BE">
        <w:rPr>
          <w:rFonts w:ascii="Times New Roman" w:hAnsi="Times New Roman" w:cs="Times New Roman"/>
          <w:bCs/>
          <w:sz w:val="28"/>
          <w:szCs w:val="28"/>
        </w:rPr>
        <w:t>o</w:t>
      </w:r>
      <w:r w:rsidR="008538BE" w:rsidRPr="008538BE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8538BE">
        <w:rPr>
          <w:rFonts w:ascii="Times New Roman" w:hAnsi="Times New Roman" w:cs="Times New Roman"/>
          <w:bCs/>
          <w:sz w:val="28"/>
          <w:szCs w:val="28"/>
        </w:rPr>
        <w:t xml:space="preserve"> Cristiano Schafer</w:t>
      </w:r>
      <w:r w:rsidR="00FB5F3E">
        <w:rPr>
          <w:rFonts w:ascii="Times New Roman" w:hAnsi="Times New Roman" w:cs="Times New Roman"/>
          <w:bCs/>
          <w:sz w:val="28"/>
          <w:szCs w:val="28"/>
        </w:rPr>
        <w:t>,</w:t>
      </w:r>
      <w:r w:rsidR="008538BE">
        <w:rPr>
          <w:rFonts w:ascii="Times New Roman" w:hAnsi="Times New Roman" w:cs="Times New Roman"/>
          <w:bCs/>
          <w:sz w:val="28"/>
          <w:szCs w:val="28"/>
        </w:rPr>
        <w:t xml:space="preserve"> solicitando que</w:t>
      </w:r>
      <w:r w:rsidR="008538BE" w:rsidRPr="008538BE">
        <w:rPr>
          <w:rFonts w:ascii="Times New Roman" w:hAnsi="Times New Roman" w:cs="Times New Roman"/>
          <w:bCs/>
          <w:sz w:val="28"/>
          <w:szCs w:val="28"/>
        </w:rPr>
        <w:t xml:space="preserve"> seja enviado ofício ao Sr. Prefeito Municipal, para que determine o comparecimento a esta Câmara de Vereadores, em uma das próximas sessões, os servidores Jairo Marasca e Estevão </w:t>
      </w:r>
      <w:proofErr w:type="spellStart"/>
      <w:r w:rsidR="008538BE" w:rsidRPr="008538BE">
        <w:rPr>
          <w:rFonts w:ascii="Times New Roman" w:hAnsi="Times New Roman" w:cs="Times New Roman"/>
          <w:bCs/>
          <w:sz w:val="28"/>
          <w:szCs w:val="28"/>
        </w:rPr>
        <w:t>Hellwanger</w:t>
      </w:r>
      <w:proofErr w:type="spellEnd"/>
      <w:r w:rsidR="008538BE" w:rsidRPr="008538BE">
        <w:rPr>
          <w:rFonts w:ascii="Times New Roman" w:hAnsi="Times New Roman" w:cs="Times New Roman"/>
          <w:bCs/>
          <w:sz w:val="28"/>
          <w:szCs w:val="28"/>
        </w:rPr>
        <w:t xml:space="preserve">, para que prestem os devidos esclarecimentos sobre a questão da habitação no Município. Requer, também, seja enviado ofício à Secretária da Habitação, Silvia Prade Vuaden, para </w:t>
      </w:r>
      <w:r w:rsidR="00F33D11">
        <w:rPr>
          <w:rFonts w:ascii="Times New Roman" w:hAnsi="Times New Roman" w:cs="Times New Roman"/>
          <w:bCs/>
          <w:sz w:val="28"/>
          <w:szCs w:val="28"/>
        </w:rPr>
        <w:t>a mesma finalidade</w:t>
      </w:r>
      <w:r w:rsidR="008538BE" w:rsidRPr="008538BE">
        <w:rPr>
          <w:rFonts w:ascii="Times New Roman" w:hAnsi="Times New Roman" w:cs="Times New Roman"/>
          <w:bCs/>
          <w:sz w:val="28"/>
          <w:szCs w:val="28"/>
        </w:rPr>
        <w:t>.</w:t>
      </w:r>
      <w:r w:rsidR="00F33D1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EXTERNO:</w:t>
      </w:r>
      <w:r w:rsidR="00DA308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>Of</w:t>
      </w:r>
      <w:r w:rsidR="00F33D11">
        <w:rPr>
          <w:rFonts w:ascii="Times New Roman" w:hAnsi="Times New Roman" w:cs="Times New Roman"/>
          <w:bCs/>
          <w:sz w:val="28"/>
          <w:szCs w:val="28"/>
        </w:rPr>
        <w:t xml:space="preserve">ício 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171/2025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 Ministério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 Integração </w:t>
      </w:r>
      <w:r w:rsidR="00F33D11">
        <w:rPr>
          <w:rFonts w:ascii="Times New Roman" w:hAnsi="Times New Roman" w:cs="Times New Roman"/>
          <w:bCs/>
          <w:sz w:val="28"/>
          <w:szCs w:val="28"/>
        </w:rPr>
        <w:t>e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>o Desenvolvimento Regional</w:t>
      </w:r>
      <w:r w:rsidR="00F33D11">
        <w:rPr>
          <w:rFonts w:ascii="Times New Roman" w:hAnsi="Times New Roman" w:cs="Times New Roman"/>
          <w:bCs/>
          <w:sz w:val="28"/>
          <w:szCs w:val="28"/>
        </w:rPr>
        <w:t>, c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omunicando </w:t>
      </w:r>
      <w:r w:rsidR="00F33D11">
        <w:rPr>
          <w:rFonts w:ascii="Times New Roman" w:hAnsi="Times New Roman" w:cs="Times New Roman"/>
          <w:bCs/>
          <w:sz w:val="28"/>
          <w:szCs w:val="28"/>
        </w:rPr>
        <w:t>l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iberação de recursos ao município de Roca Sales, por ordem bancária de 26/02/2025 </w:t>
      </w:r>
      <w:r w:rsidR="00F33D11">
        <w:rPr>
          <w:rFonts w:ascii="Times New Roman" w:hAnsi="Times New Roman" w:cs="Times New Roman"/>
          <w:bCs/>
          <w:sz w:val="28"/>
          <w:szCs w:val="28"/>
        </w:rPr>
        <w:t>n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 </w:t>
      </w:r>
      <w:r w:rsidR="00F33D11">
        <w:rPr>
          <w:rFonts w:ascii="Times New Roman" w:hAnsi="Times New Roman" w:cs="Times New Roman"/>
          <w:bCs/>
          <w:sz w:val="28"/>
          <w:szCs w:val="28"/>
        </w:rPr>
        <w:t>v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alor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>e R$ 358.430,40</w:t>
      </w:r>
      <w:r w:rsidR="00F33D11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>Of</w:t>
      </w:r>
      <w:r w:rsidR="00F33D11">
        <w:rPr>
          <w:rFonts w:ascii="Times New Roman" w:hAnsi="Times New Roman" w:cs="Times New Roman"/>
          <w:bCs/>
          <w:sz w:val="28"/>
          <w:szCs w:val="28"/>
        </w:rPr>
        <w:t xml:space="preserve">ício 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172/2025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 Ministério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 Integração </w:t>
      </w:r>
      <w:r w:rsidR="00F33D11">
        <w:rPr>
          <w:rFonts w:ascii="Times New Roman" w:hAnsi="Times New Roman" w:cs="Times New Roman"/>
          <w:bCs/>
          <w:sz w:val="28"/>
          <w:szCs w:val="28"/>
        </w:rPr>
        <w:t>e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>o Desenvolvimento Regional</w:t>
      </w:r>
      <w:r w:rsidR="00F33D11">
        <w:rPr>
          <w:rFonts w:ascii="Times New Roman" w:hAnsi="Times New Roman" w:cs="Times New Roman"/>
          <w:bCs/>
          <w:sz w:val="28"/>
          <w:szCs w:val="28"/>
        </w:rPr>
        <w:t>, c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omunicando </w:t>
      </w:r>
      <w:r w:rsidR="00F33D11">
        <w:rPr>
          <w:rFonts w:ascii="Times New Roman" w:hAnsi="Times New Roman" w:cs="Times New Roman"/>
          <w:bCs/>
          <w:sz w:val="28"/>
          <w:szCs w:val="28"/>
        </w:rPr>
        <w:t>l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iberação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e </w:t>
      </w:r>
      <w:r w:rsidR="00F33D11">
        <w:rPr>
          <w:rFonts w:ascii="Times New Roman" w:hAnsi="Times New Roman" w:cs="Times New Roman"/>
          <w:bCs/>
          <w:sz w:val="28"/>
          <w:szCs w:val="28"/>
        </w:rPr>
        <w:t>r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ecursos </w:t>
      </w:r>
      <w:r w:rsidR="00F33D11">
        <w:rPr>
          <w:rFonts w:ascii="Times New Roman" w:hAnsi="Times New Roman" w:cs="Times New Roman"/>
          <w:bCs/>
          <w:sz w:val="28"/>
          <w:szCs w:val="28"/>
        </w:rPr>
        <w:t>a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 Município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e Roca Sales, </w:t>
      </w:r>
      <w:r w:rsidR="00F33D11">
        <w:rPr>
          <w:rFonts w:ascii="Times New Roman" w:hAnsi="Times New Roman" w:cs="Times New Roman"/>
          <w:bCs/>
          <w:sz w:val="28"/>
          <w:szCs w:val="28"/>
        </w:rPr>
        <w:t>p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or </w:t>
      </w:r>
      <w:r w:rsidR="00F33D11">
        <w:rPr>
          <w:rFonts w:ascii="Times New Roman" w:hAnsi="Times New Roman" w:cs="Times New Roman"/>
          <w:bCs/>
          <w:sz w:val="28"/>
          <w:szCs w:val="28"/>
        </w:rPr>
        <w:t>o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rdem </w:t>
      </w:r>
      <w:r w:rsidR="00F33D11">
        <w:rPr>
          <w:rFonts w:ascii="Times New Roman" w:hAnsi="Times New Roman" w:cs="Times New Roman"/>
          <w:bCs/>
          <w:sz w:val="28"/>
          <w:szCs w:val="28"/>
        </w:rPr>
        <w:t>b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ancária De 26/02/2025 </w:t>
      </w:r>
      <w:r w:rsidR="00F33D11">
        <w:rPr>
          <w:rFonts w:ascii="Times New Roman" w:hAnsi="Times New Roman" w:cs="Times New Roman"/>
          <w:bCs/>
          <w:sz w:val="28"/>
          <w:szCs w:val="28"/>
        </w:rPr>
        <w:t>n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 </w:t>
      </w:r>
      <w:r w:rsidR="00F33D11">
        <w:rPr>
          <w:rFonts w:ascii="Times New Roman" w:hAnsi="Times New Roman" w:cs="Times New Roman"/>
          <w:bCs/>
          <w:sz w:val="28"/>
          <w:szCs w:val="28"/>
        </w:rPr>
        <w:t>v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>alor De R$ 884.400,00</w:t>
      </w:r>
      <w:r w:rsidR="00F33D11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Convite </w:t>
      </w:r>
      <w:r w:rsidR="00F33D11">
        <w:rPr>
          <w:rFonts w:ascii="Times New Roman" w:hAnsi="Times New Roman" w:cs="Times New Roman"/>
          <w:bCs/>
          <w:sz w:val="28"/>
          <w:szCs w:val="28"/>
        </w:rPr>
        <w:t>a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 Câmara </w:t>
      </w:r>
      <w:r w:rsidR="00F33D11">
        <w:rPr>
          <w:rFonts w:ascii="Times New Roman" w:hAnsi="Times New Roman" w:cs="Times New Roman"/>
          <w:bCs/>
          <w:sz w:val="28"/>
          <w:szCs w:val="28"/>
        </w:rPr>
        <w:t>p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ara </w:t>
      </w:r>
      <w:r w:rsidR="00F33D11">
        <w:rPr>
          <w:rFonts w:ascii="Times New Roman" w:hAnsi="Times New Roman" w:cs="Times New Roman"/>
          <w:bCs/>
          <w:sz w:val="28"/>
          <w:szCs w:val="28"/>
        </w:rPr>
        <w:t>a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to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e </w:t>
      </w:r>
      <w:r w:rsidR="00F33D11">
        <w:rPr>
          <w:rFonts w:ascii="Times New Roman" w:hAnsi="Times New Roman" w:cs="Times New Roman"/>
          <w:bCs/>
          <w:sz w:val="28"/>
          <w:szCs w:val="28"/>
        </w:rPr>
        <w:t>l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ançamento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a Expoagro </w:t>
      </w:r>
      <w:r w:rsidR="00F33D11">
        <w:rPr>
          <w:rFonts w:ascii="Times New Roman" w:hAnsi="Times New Roman" w:cs="Times New Roman"/>
          <w:bCs/>
          <w:sz w:val="28"/>
          <w:szCs w:val="28"/>
        </w:rPr>
        <w:t>AFUBRA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 2025</w:t>
      </w:r>
      <w:r w:rsidR="00F33D11">
        <w:rPr>
          <w:rFonts w:ascii="Times New Roman" w:hAnsi="Times New Roman" w:cs="Times New Roman"/>
          <w:bCs/>
          <w:sz w:val="28"/>
          <w:szCs w:val="28"/>
        </w:rPr>
        <w:t>,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3D11">
        <w:rPr>
          <w:rFonts w:ascii="Times New Roman" w:hAnsi="Times New Roman" w:cs="Times New Roman"/>
          <w:bCs/>
          <w:sz w:val="28"/>
          <w:szCs w:val="28"/>
        </w:rPr>
        <w:t>q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ue </w:t>
      </w:r>
      <w:r w:rsidR="00F33D11">
        <w:rPr>
          <w:rFonts w:ascii="Times New Roman" w:hAnsi="Times New Roman" w:cs="Times New Roman"/>
          <w:bCs/>
          <w:sz w:val="28"/>
          <w:szCs w:val="28"/>
        </w:rPr>
        <w:t>s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erá </w:t>
      </w:r>
      <w:r w:rsidR="00F33D11">
        <w:rPr>
          <w:rFonts w:ascii="Times New Roman" w:hAnsi="Times New Roman" w:cs="Times New Roman"/>
          <w:bCs/>
          <w:sz w:val="28"/>
          <w:szCs w:val="28"/>
        </w:rPr>
        <w:t>r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ealizado </w:t>
      </w:r>
      <w:r w:rsidR="00F33D11">
        <w:rPr>
          <w:rFonts w:ascii="Times New Roman" w:hAnsi="Times New Roman" w:cs="Times New Roman"/>
          <w:bCs/>
          <w:sz w:val="28"/>
          <w:szCs w:val="28"/>
        </w:rPr>
        <w:t>n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o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ia 07 </w:t>
      </w:r>
      <w:r w:rsidR="00F33D11">
        <w:rPr>
          <w:rFonts w:ascii="Times New Roman" w:hAnsi="Times New Roman" w:cs="Times New Roman"/>
          <w:bCs/>
          <w:sz w:val="28"/>
          <w:szCs w:val="28"/>
        </w:rPr>
        <w:t>d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 xml:space="preserve">e </w:t>
      </w:r>
      <w:r w:rsidR="00F33D11">
        <w:rPr>
          <w:rFonts w:ascii="Times New Roman" w:hAnsi="Times New Roman" w:cs="Times New Roman"/>
          <w:bCs/>
          <w:sz w:val="28"/>
          <w:szCs w:val="28"/>
        </w:rPr>
        <w:t>m</w:t>
      </w:r>
      <w:r w:rsidR="00F33D11" w:rsidRPr="00F33D11">
        <w:rPr>
          <w:rFonts w:ascii="Times New Roman" w:hAnsi="Times New Roman" w:cs="Times New Roman"/>
          <w:bCs/>
          <w:sz w:val="28"/>
          <w:szCs w:val="28"/>
        </w:rPr>
        <w:t>arço</w:t>
      </w:r>
      <w:r w:rsidR="00F33D11">
        <w:rPr>
          <w:rFonts w:ascii="Times New Roman" w:hAnsi="Times New Roman" w:cs="Times New Roman"/>
          <w:bCs/>
          <w:sz w:val="28"/>
          <w:szCs w:val="28"/>
        </w:rPr>
        <w:t>.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Concluída a </w:t>
      </w:r>
      <w:r w:rsidR="006113F3">
        <w:rPr>
          <w:rFonts w:ascii="Times New Roman" w:hAnsi="Times New Roman" w:cs="Times New Roman"/>
          <w:bCs/>
          <w:sz w:val="28"/>
          <w:szCs w:val="28"/>
        </w:rPr>
        <w:t>leitura dos expedientes</w:t>
      </w:r>
      <w:r w:rsidR="006A7F90">
        <w:rPr>
          <w:rFonts w:ascii="Times New Roman" w:hAnsi="Times New Roman" w:cs="Times New Roman"/>
          <w:bCs/>
          <w:sz w:val="28"/>
          <w:szCs w:val="28"/>
        </w:rPr>
        <w:t>, o</w:t>
      </w:r>
      <w:r w:rsidR="00785D57">
        <w:rPr>
          <w:rFonts w:ascii="Times New Roman" w:hAnsi="Times New Roman" w:cs="Times New Roman"/>
          <w:bCs/>
          <w:sz w:val="28"/>
          <w:szCs w:val="28"/>
        </w:rPr>
        <w:t xml:space="preserve"> Presidente </w:t>
      </w:r>
      <w:r w:rsidR="006A7F90">
        <w:rPr>
          <w:rFonts w:ascii="Times New Roman" w:hAnsi="Times New Roman" w:cs="Times New Roman"/>
          <w:bCs/>
          <w:sz w:val="28"/>
          <w:szCs w:val="28"/>
        </w:rPr>
        <w:t>passou para análise e votação da matéria do Legislativo. R</w:t>
      </w:r>
      <w:r w:rsidR="006A7F90"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</w:t>
      </w:r>
      <w:r w:rsidR="008A210E">
        <w:rPr>
          <w:rFonts w:ascii="Times New Roman" w:hAnsi="Times New Roman" w:cs="Times New Roman"/>
          <w:bCs/>
          <w:sz w:val="28"/>
          <w:szCs w:val="28"/>
        </w:rPr>
        <w:t>10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, de autoria d</w:t>
      </w:r>
      <w:r w:rsidR="000A5F7A">
        <w:rPr>
          <w:rFonts w:ascii="Times New Roman" w:hAnsi="Times New Roman" w:cs="Times New Roman"/>
          <w:bCs/>
          <w:sz w:val="28"/>
          <w:szCs w:val="28"/>
        </w:rPr>
        <w:t>a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0A5F7A">
        <w:rPr>
          <w:rFonts w:ascii="Times New Roman" w:hAnsi="Times New Roman" w:cs="Times New Roman"/>
          <w:bCs/>
          <w:sz w:val="28"/>
          <w:szCs w:val="28"/>
        </w:rPr>
        <w:t>a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A5F7A">
        <w:rPr>
          <w:rFonts w:ascii="Times New Roman" w:hAnsi="Times New Roman" w:cs="Times New Roman"/>
          <w:bCs/>
          <w:sz w:val="28"/>
          <w:szCs w:val="28"/>
        </w:rPr>
        <w:t>Tainá Agostini Zanchetti</w:t>
      </w:r>
      <w:r w:rsidR="00F950E6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foi 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colocado para </w:t>
      </w:r>
      <w:r w:rsidR="006A7F90">
        <w:rPr>
          <w:rFonts w:ascii="Times New Roman" w:hAnsi="Times New Roman" w:cs="Times New Roman"/>
          <w:bCs/>
          <w:sz w:val="28"/>
          <w:szCs w:val="28"/>
        </w:rPr>
        <w:t>aprecia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ção, 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onde a autora </w:t>
      </w:r>
      <w:r w:rsidR="000A5F7A" w:rsidRPr="000A5F7A">
        <w:rPr>
          <w:rFonts w:ascii="Times New Roman" w:hAnsi="Times New Roman" w:cs="Times New Roman"/>
          <w:bCs/>
          <w:sz w:val="28"/>
          <w:szCs w:val="28"/>
        </w:rPr>
        <w:t>ressaltou que muitos cidadãos dependem desse serviço não apenas para o recebimento de mercadorias, mas também para notificações oficiais, como multas, e destacou a importância de que o serviço prestado esteja adequado às necessidades da população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, tendo sido parabenizada por colegas vereadores. </w:t>
      </w:r>
      <w:r w:rsidR="008C6B97">
        <w:rPr>
          <w:rFonts w:ascii="Times New Roman" w:hAnsi="Times New Roman" w:cs="Times New Roman"/>
          <w:bCs/>
          <w:sz w:val="28"/>
          <w:szCs w:val="28"/>
        </w:rPr>
        <w:t>Após, o requerimento foi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colocado para votação, restando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aprovado por unanimidade.</w:t>
      </w:r>
      <w:r w:rsidR="006A7F90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R</w:t>
      </w:r>
      <w:r w:rsidR="006A7F90"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</w:t>
      </w:r>
      <w:r w:rsidR="000A5F7A">
        <w:rPr>
          <w:rFonts w:ascii="Times New Roman" w:hAnsi="Times New Roman" w:cs="Times New Roman"/>
          <w:bCs/>
          <w:sz w:val="28"/>
          <w:szCs w:val="28"/>
        </w:rPr>
        <w:t>12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785D57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de autoria d</w:t>
      </w:r>
      <w:r w:rsidR="000A5F7A">
        <w:rPr>
          <w:rFonts w:ascii="Times New Roman" w:hAnsi="Times New Roman" w:cs="Times New Roman"/>
          <w:bCs/>
          <w:sz w:val="28"/>
          <w:szCs w:val="28"/>
        </w:rPr>
        <w:t>o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0A5F7A">
        <w:rPr>
          <w:rFonts w:ascii="Times New Roman" w:hAnsi="Times New Roman" w:cs="Times New Roman"/>
          <w:bCs/>
          <w:sz w:val="28"/>
          <w:szCs w:val="28"/>
        </w:rPr>
        <w:t xml:space="preserve"> Cristiano Schafer f</w:t>
      </w:r>
      <w:r w:rsidR="006A7F90">
        <w:rPr>
          <w:rFonts w:ascii="Times New Roman" w:hAnsi="Times New Roman" w:cs="Times New Roman"/>
          <w:bCs/>
          <w:sz w:val="28"/>
          <w:szCs w:val="28"/>
        </w:rPr>
        <w:t>oi apreciado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A210E">
        <w:rPr>
          <w:rFonts w:ascii="Times New Roman" w:hAnsi="Times New Roman" w:cs="Times New Roman"/>
          <w:bCs/>
          <w:sz w:val="28"/>
          <w:szCs w:val="28"/>
        </w:rPr>
        <w:t>momento no qual o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 xml:space="preserve"> vereador destacou a importância de fornecer informações à população sobre o andamento dos processos habitacionais e a necessidade de esclarecimentos técnicos por parte do Executivo</w:t>
      </w:r>
      <w:r w:rsidR="008A210E">
        <w:rPr>
          <w:rFonts w:ascii="Times New Roman" w:hAnsi="Times New Roman" w:cs="Times New Roman"/>
          <w:bCs/>
          <w:sz w:val="28"/>
          <w:szCs w:val="28"/>
        </w:rPr>
        <w:t xml:space="preserve">, foi parabenizado por alguns colegas, que também ressaltaram a importância do pedido.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 xml:space="preserve">Encerrada a discussão, o Requerimento nº </w:t>
      </w:r>
      <w:r w:rsidR="008A210E">
        <w:rPr>
          <w:rFonts w:ascii="Times New Roman" w:hAnsi="Times New Roman" w:cs="Times New Roman"/>
          <w:bCs/>
          <w:sz w:val="28"/>
          <w:szCs w:val="28"/>
        </w:rPr>
        <w:t>0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 xml:space="preserve">12/2025 foi </w:t>
      </w:r>
      <w:r w:rsidR="008A210E">
        <w:rPr>
          <w:rFonts w:ascii="Times New Roman" w:hAnsi="Times New Roman" w:cs="Times New Roman"/>
          <w:bCs/>
          <w:sz w:val="28"/>
          <w:szCs w:val="28"/>
        </w:rPr>
        <w:t>c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>olocado em votação e aprovado por unanimidade</w:t>
      </w:r>
      <w:r w:rsidR="008A210E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 xml:space="preserve">Dando sequência aos trabalhos, o presidente solicitou a apreciação e votação dos Projetos de Lei do Executivo, consultando o Plenário sobre a possibilidade de apreciação e votação na mesma sessão. 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Após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todos os vereadores manifestaram-se favoráveis à apreciação das matérias na sessão, onde, ficou definido, que os projetos do Executivo Municipal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lastRenderedPageBreak/>
        <w:t>seriam apreciados e votados na sequência</w:t>
      </w:r>
      <w:r w:rsidR="00B50ABD">
        <w:rPr>
          <w:rFonts w:ascii="Times New Roman" w:hAnsi="Times New Roman" w:cs="Times New Roman"/>
          <w:bCs/>
          <w:sz w:val="28"/>
          <w:szCs w:val="28"/>
        </w:rPr>
        <w:t>, d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e forma imediata, 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solicit</w:t>
      </w:r>
      <w:r w:rsidR="00B50ABD">
        <w:rPr>
          <w:rFonts w:ascii="Times New Roman" w:hAnsi="Times New Roman" w:cs="Times New Roman"/>
          <w:bCs/>
          <w:sz w:val="28"/>
          <w:szCs w:val="28"/>
        </w:rPr>
        <w:t>ou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 a leitura dos Projetos de Lei. Projeto de Lei n° 0</w:t>
      </w:r>
      <w:r w:rsidR="00B50ABD">
        <w:rPr>
          <w:rFonts w:ascii="Times New Roman" w:hAnsi="Times New Roman" w:cs="Times New Roman"/>
          <w:bCs/>
          <w:sz w:val="28"/>
          <w:szCs w:val="28"/>
        </w:rPr>
        <w:t>15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utoriza abertura de Crédito Especial no valor de R$ 268.358,00, visando aplicação de recursos vinculados provenientes do Governo Federal, indica recursos, e dá outras providências.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O Projeto de Lei foi colocado para apreciação e votação, tendo sido aprovado por unanimidade. Projeto de Lei de n° 016/25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utoriza abertura de Crédito Especial no valor de R$ 63.912,00, visando aplicação de recursos vinculados provenientes do Governo do Estado, indica recursos, e dá outras providências.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O Projeto de lei foi colocado para apreciação</w:t>
      </w:r>
      <w:r w:rsidR="008D0FB7">
        <w:rPr>
          <w:rFonts w:ascii="Times New Roman" w:hAnsi="Times New Roman" w:cs="Times New Roman"/>
          <w:bCs/>
          <w:sz w:val="28"/>
          <w:szCs w:val="28"/>
        </w:rPr>
        <w:t>, e o</w:t>
      </w:r>
      <w:r w:rsidR="008D0FB7" w:rsidRPr="008D0FB7">
        <w:rPr>
          <w:rFonts w:ascii="Times New Roman" w:hAnsi="Times New Roman" w:cs="Times New Roman"/>
          <w:bCs/>
          <w:sz w:val="28"/>
          <w:szCs w:val="28"/>
        </w:rPr>
        <w:t xml:space="preserve"> vereador No</w:t>
      </w:r>
      <w:r w:rsidR="008D0FB7">
        <w:rPr>
          <w:rFonts w:ascii="Times New Roman" w:hAnsi="Times New Roman" w:cs="Times New Roman"/>
          <w:bCs/>
          <w:sz w:val="28"/>
          <w:szCs w:val="28"/>
        </w:rPr>
        <w:t>é</w:t>
      </w:r>
      <w:r w:rsidR="008D0FB7" w:rsidRPr="008D0FB7">
        <w:rPr>
          <w:rFonts w:ascii="Times New Roman" w:hAnsi="Times New Roman" w:cs="Times New Roman"/>
          <w:bCs/>
          <w:sz w:val="28"/>
          <w:szCs w:val="28"/>
        </w:rPr>
        <w:t xml:space="preserve"> Lui</w:t>
      </w:r>
      <w:r w:rsidR="008D0FB7">
        <w:rPr>
          <w:rFonts w:ascii="Times New Roman" w:hAnsi="Times New Roman" w:cs="Times New Roman"/>
          <w:bCs/>
          <w:sz w:val="28"/>
          <w:szCs w:val="28"/>
        </w:rPr>
        <w:t>s</w:t>
      </w:r>
      <w:r w:rsidR="008D0FB7" w:rsidRPr="008D0FB7">
        <w:rPr>
          <w:rFonts w:ascii="Times New Roman" w:hAnsi="Times New Roman" w:cs="Times New Roman"/>
          <w:bCs/>
          <w:sz w:val="28"/>
          <w:szCs w:val="28"/>
        </w:rPr>
        <w:t xml:space="preserve"> destacou a importância de iniciativas voltadas ao meio rural, ressaltando que aproximadamente 50% da arrecadação do município provém dessa área. Ele enfatizou que todo recurso destinado à agricultura, seja para cisternas, acessos ou qualquer outro tipo de apoio, é fundamental para o desenvolvimento local.</w:t>
      </w:r>
      <w:r w:rsidR="008D0FB7">
        <w:rPr>
          <w:rFonts w:ascii="Times New Roman" w:hAnsi="Times New Roman" w:cs="Times New Roman"/>
          <w:bCs/>
          <w:sz w:val="28"/>
          <w:szCs w:val="28"/>
        </w:rPr>
        <w:t xml:space="preserve"> M</w:t>
      </w:r>
      <w:r w:rsidR="008D0FB7" w:rsidRPr="008D0FB7">
        <w:rPr>
          <w:rFonts w:ascii="Times New Roman" w:hAnsi="Times New Roman" w:cs="Times New Roman"/>
          <w:bCs/>
          <w:sz w:val="28"/>
          <w:szCs w:val="28"/>
        </w:rPr>
        <w:t>encion</w:t>
      </w:r>
      <w:r w:rsidR="008D0FB7">
        <w:rPr>
          <w:rFonts w:ascii="Times New Roman" w:hAnsi="Times New Roman" w:cs="Times New Roman"/>
          <w:bCs/>
          <w:sz w:val="28"/>
          <w:szCs w:val="28"/>
        </w:rPr>
        <w:t>ando também,</w:t>
      </w:r>
      <w:r w:rsidR="008D0FB7" w:rsidRPr="008D0FB7">
        <w:rPr>
          <w:rFonts w:ascii="Times New Roman" w:hAnsi="Times New Roman" w:cs="Times New Roman"/>
          <w:bCs/>
          <w:sz w:val="28"/>
          <w:szCs w:val="28"/>
        </w:rPr>
        <w:t xml:space="preserve"> a parceria com a Emater, destacando o trabalho de Guilherme na articulação de projetos junto ao Estado e a relevância de sua atuação em prol da agricultura do município.</w:t>
      </w:r>
      <w:r w:rsidR="008D0FB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D0FB7">
        <w:rPr>
          <w:rFonts w:ascii="Times New Roman" w:hAnsi="Times New Roman" w:cs="Times New Roman"/>
          <w:bCs/>
          <w:sz w:val="28"/>
          <w:szCs w:val="28"/>
        </w:rPr>
        <w:tab/>
        <w:t>L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ogo após, </w:t>
      </w:r>
      <w:r w:rsidR="008D0FB7">
        <w:rPr>
          <w:rFonts w:ascii="Times New Roman" w:hAnsi="Times New Roman" w:cs="Times New Roman"/>
          <w:bCs/>
          <w:sz w:val="28"/>
          <w:szCs w:val="28"/>
        </w:rPr>
        <w:t xml:space="preserve">o projeto foi colocado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para votação, restando aprovado por unanimidade. Projeto de Lei de n° 017/25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utoriza a contratação temporária de excepcional interesse público de um Operador de Máquinas, e dá outras providências.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36601" w:rsidRPr="00436601">
        <w:rPr>
          <w:rFonts w:ascii="Times New Roman" w:hAnsi="Times New Roman" w:cs="Times New Roman"/>
          <w:bCs/>
          <w:sz w:val="28"/>
          <w:szCs w:val="28"/>
        </w:rPr>
        <w:t>Dando sequência aos trabalhos, foram colocados em discussão os Projetos de Lei nº 017, 018 e 019/2025, que tratam, respectivamente, da contratação de um operador de máquinas e dois motoristas para suprir a necessidade da administração municipal.</w:t>
      </w:r>
      <w:r w:rsidR="004366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36601" w:rsidRPr="00436601">
        <w:rPr>
          <w:rFonts w:ascii="Times New Roman" w:hAnsi="Times New Roman" w:cs="Times New Roman"/>
          <w:bCs/>
          <w:sz w:val="28"/>
          <w:szCs w:val="28"/>
        </w:rPr>
        <w:t xml:space="preserve">O presidente agradeceu a presença do Secretário Municipal de Obras, Sr. </w:t>
      </w:r>
      <w:r w:rsidR="00436601">
        <w:rPr>
          <w:rFonts w:ascii="Times New Roman" w:hAnsi="Times New Roman" w:cs="Times New Roman"/>
          <w:bCs/>
          <w:sz w:val="28"/>
          <w:szCs w:val="28"/>
        </w:rPr>
        <w:t>C</w:t>
      </w:r>
      <w:r w:rsidR="00436601" w:rsidRPr="00436601">
        <w:rPr>
          <w:rFonts w:ascii="Times New Roman" w:hAnsi="Times New Roman" w:cs="Times New Roman"/>
          <w:bCs/>
          <w:sz w:val="28"/>
          <w:szCs w:val="28"/>
        </w:rPr>
        <w:t>leber, que compareceu à sessão para prestar esclarecimentos. O secretário destacou a importância da aprovação dos projetos, considerando a aposentadoria de servidores e a crescente demanda por profissionais na área. Também informou que as contratações seguem a ordem do processo seletivo vigente.</w:t>
      </w:r>
      <w:r w:rsidR="004366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36601" w:rsidRPr="00436601">
        <w:rPr>
          <w:rFonts w:ascii="Times New Roman" w:hAnsi="Times New Roman" w:cs="Times New Roman"/>
          <w:bCs/>
          <w:sz w:val="28"/>
          <w:szCs w:val="28"/>
        </w:rPr>
        <w:t>Após breve discussão e esclarecimentos, os projetos foram colocados em votação individualmente</w:t>
      </w:r>
      <w:r w:rsidR="00436601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 xml:space="preserve">O Projeto de lei </w:t>
      </w:r>
      <w:r w:rsidR="00436601">
        <w:rPr>
          <w:rFonts w:ascii="Times New Roman" w:hAnsi="Times New Roman" w:cs="Times New Roman"/>
          <w:bCs/>
          <w:sz w:val="28"/>
          <w:szCs w:val="28"/>
        </w:rPr>
        <w:t xml:space="preserve">017/2025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foi colocado para apreciação e votação, restando aprovado por unanimidade. O Projeto de Lei de n°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018/25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utoriza a contratação temporária de excepcional interesse público de um Motorista, e dá outras providências.</w:t>
      </w:r>
      <w:r w:rsidR="00B50A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O Projeto de lei foi colocado para apreciação e votação, restando aprovado por unanimidade.</w:t>
      </w:r>
      <w:r w:rsidR="0043660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O Projeto de Lei de n° 019/25</w:t>
      </w:r>
      <w:r w:rsidR="00B50ABD">
        <w:rPr>
          <w:rFonts w:ascii="Times New Roman" w:hAnsi="Times New Roman" w:cs="Times New Roman"/>
          <w:bCs/>
          <w:sz w:val="28"/>
          <w:szCs w:val="28"/>
        </w:rPr>
        <w:t>, a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utoriza a contratação temporária de excepcional interesse público de um Motorista, e dá outras providências.</w:t>
      </w:r>
      <w:r w:rsidR="00B50ABD">
        <w:t xml:space="preserve"> </w:t>
      </w:r>
      <w:r w:rsidR="00B50ABD" w:rsidRPr="00B50ABD">
        <w:rPr>
          <w:rFonts w:ascii="Times New Roman" w:hAnsi="Times New Roman" w:cs="Times New Roman"/>
          <w:bCs/>
          <w:sz w:val="28"/>
          <w:szCs w:val="28"/>
        </w:rPr>
        <w:t>O Projeto de lei foi colocado para apreciação e votação, restando aprovado por unanimidade.</w:t>
      </w:r>
      <w:r w:rsidR="00E2684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B1024" w:rsidRPr="006B1024">
        <w:rPr>
          <w:rFonts w:ascii="Times New Roman" w:hAnsi="Times New Roman" w:cs="Times New Roman"/>
          <w:sz w:val="28"/>
          <w:szCs w:val="28"/>
        </w:rPr>
        <w:t>O Presidente da Câmara, destac</w:t>
      </w:r>
      <w:r w:rsidR="00E2684B">
        <w:rPr>
          <w:rFonts w:ascii="Times New Roman" w:hAnsi="Times New Roman" w:cs="Times New Roman"/>
          <w:sz w:val="28"/>
          <w:szCs w:val="28"/>
        </w:rPr>
        <w:t>ou</w:t>
      </w:r>
      <w:r w:rsidR="006B1024" w:rsidRPr="006B1024">
        <w:rPr>
          <w:rFonts w:ascii="Times New Roman" w:hAnsi="Times New Roman" w:cs="Times New Roman"/>
          <w:sz w:val="28"/>
          <w:szCs w:val="28"/>
        </w:rPr>
        <w:t xml:space="preserve"> a importância do debate sobre a escola 12 salas, um projeto iniciado em 2019 e que ainda não foi concretizado. O Presidente relembrou a trajetória do financiamento aprovado na Câmara, no valor de R$ 2,5 milhões, com parte do montante destinad</w:t>
      </w:r>
      <w:r w:rsidR="00E2684B">
        <w:rPr>
          <w:rFonts w:ascii="Times New Roman" w:hAnsi="Times New Roman" w:cs="Times New Roman"/>
          <w:sz w:val="28"/>
          <w:szCs w:val="28"/>
        </w:rPr>
        <w:t>o</w:t>
      </w:r>
      <w:r w:rsidR="006B1024" w:rsidRPr="006B1024">
        <w:rPr>
          <w:rFonts w:ascii="Times New Roman" w:hAnsi="Times New Roman" w:cs="Times New Roman"/>
          <w:sz w:val="28"/>
          <w:szCs w:val="28"/>
        </w:rPr>
        <w:t xml:space="preserve"> à aquisição do terreno. Salientou que o </w:t>
      </w:r>
      <w:r w:rsidR="006B1024" w:rsidRPr="006B1024">
        <w:rPr>
          <w:rFonts w:ascii="Times New Roman" w:hAnsi="Times New Roman" w:cs="Times New Roman"/>
          <w:sz w:val="28"/>
          <w:szCs w:val="28"/>
        </w:rPr>
        <w:lastRenderedPageBreak/>
        <w:t>financiamento já vem sendo pago pelas administrações municipais, mas a escola ainda não saiu do papel, o que tem gerado questionamentos da comunidade.</w:t>
      </w:r>
      <w:r w:rsidR="006B1024">
        <w:rPr>
          <w:rFonts w:ascii="Times New Roman" w:hAnsi="Times New Roman" w:cs="Times New Roman"/>
          <w:sz w:val="28"/>
          <w:szCs w:val="28"/>
        </w:rPr>
        <w:t xml:space="preserve"> </w:t>
      </w:r>
      <w:r w:rsidR="006B1024" w:rsidRPr="006B1024">
        <w:rPr>
          <w:rFonts w:ascii="Times New Roman" w:hAnsi="Times New Roman" w:cs="Times New Roman"/>
          <w:sz w:val="28"/>
          <w:szCs w:val="28"/>
        </w:rPr>
        <w:t>O Presidente mencionou que, ao longo dos anos, houve esforços por parte de vereadores e da gestão municipal para viabilizar a obra, mas sem sucesso. Ressaltou a necessidade de esclarecer os motivos do atraso e buscar soluções para que o projeto seja efetivamente realizado. Diante disso, convidou o Secretário de Educação, Gustavo Scarello Gonzatti, para explanar sobre o assunto.</w:t>
      </w:r>
      <w:r w:rsidR="006B1024">
        <w:rPr>
          <w:rFonts w:ascii="Times New Roman" w:hAnsi="Times New Roman" w:cs="Times New Roman"/>
          <w:sz w:val="28"/>
          <w:szCs w:val="28"/>
        </w:rPr>
        <w:t xml:space="preserve"> </w:t>
      </w:r>
      <w:r w:rsidR="006B1024" w:rsidRPr="006B1024">
        <w:rPr>
          <w:rFonts w:ascii="Times New Roman" w:hAnsi="Times New Roman" w:cs="Times New Roman"/>
          <w:sz w:val="28"/>
          <w:szCs w:val="28"/>
        </w:rPr>
        <w:t xml:space="preserve">O Secretário iniciou sua fala cumprimentando os vereadores, professores presentes e a comunidade. Destacou que, apesar de ocupar atualmente o cargo de secretário, continua sendo professor e compreende as dificuldades enfrentadas pela educação municipal. Ele explicou que a construção da escola é uma demanda antiga, intensificada pela lotação das salas de aula nos últimos anos. </w:t>
      </w:r>
      <w:r w:rsidR="006B1024" w:rsidRPr="0059094C">
        <w:rPr>
          <w:rFonts w:ascii="Times New Roman" w:hAnsi="Times New Roman" w:cs="Times New Roman"/>
          <w:sz w:val="28"/>
          <w:szCs w:val="28"/>
        </w:rPr>
        <w:t xml:space="preserve">O Secretário apresentou um histórico documental do projeto, destacando que em novembro de 2018, foi firmado um termo de compromisso para a construção da escola; em março de 2020, ocorreu a homologação da licitação para a obra; em abril de 2020, foi assinado o contrato para sua execução; em outubro de 2020, foi solicitada a </w:t>
      </w:r>
      <w:r w:rsidR="006B1024" w:rsidRPr="00EA70E8">
        <w:rPr>
          <w:rFonts w:ascii="Times New Roman" w:hAnsi="Times New Roman" w:cs="Times New Roman"/>
          <w:sz w:val="28"/>
          <w:szCs w:val="28"/>
        </w:rPr>
        <w:t>alteração do local da obra, visto que a área inicialmente cadastrada não era adequada para a construção da escola. Ele enfatizou que essa mudança de terreno atrasou o andamento do projeto, pois exigiu novos trâmites burocráticos. Além disso, destacou que, embora o financiamento esteja sendo pago, a escola ainda não foi construída, o que reforça a necessidade de um acompanhamento mais rigoroso da situação.</w:t>
      </w:r>
      <w:r w:rsidR="00EA70E8" w:rsidRPr="00EA70E8">
        <w:rPr>
          <w:rFonts w:ascii="Times New Roman" w:hAnsi="Times New Roman" w:cs="Times New Roman"/>
          <w:sz w:val="28"/>
          <w:szCs w:val="28"/>
        </w:rPr>
        <w:t xml:space="preserve"> O secretário explicou a complexidade do sistema e os desafios enfrentados pelo município para viabilizar a obra da nova escola. O principal problema foi que a ordem de serviço para a construção foi emitida em 2020 sem que o terreno estivesse regularizado em nome do município, o que impediu a liberação dos recursos pelo FNDE. Isso levou a empresa responsável a interromper a obra e entrar com uma ação judicial contra o município, resultando em um acordo para pagamento de parte dos valores devidos. Em 2021, o município utilizou recursos próprios para cobrir algumas despesas da obra, mas o FNDE só liberou a primeira parcela do financiamento em 2023. Atualmente, há mais de R$ 6 milhões disponíveis para a execução da obra. No entanto, a escola está sendo construída em uma área alagável, conforme identificado por imagens de satélite e análises técnicas. E, para viabilizar a continuidade do projeto, duas alternativas estão sendo avaliadas: Trocar o terreno da obra para um local fora da zona de inundação ou elevar o terreno onde a escola será construída, com um aterro de aproximadamente 1,5 metro. A decisão final dependerá do estudo do setor de engenharia, considerando que o FNDE só financia a construção da escola, e todas as adequações do terreno são de responsabilidade do município. O </w:t>
      </w:r>
      <w:r w:rsidR="00EA70E8">
        <w:rPr>
          <w:rFonts w:ascii="Times New Roman" w:hAnsi="Times New Roman" w:cs="Times New Roman"/>
          <w:sz w:val="28"/>
          <w:szCs w:val="28"/>
        </w:rPr>
        <w:t>Secretário</w:t>
      </w:r>
      <w:r w:rsidR="00EA70E8" w:rsidRPr="00EA70E8">
        <w:rPr>
          <w:rFonts w:ascii="Times New Roman" w:hAnsi="Times New Roman" w:cs="Times New Roman"/>
          <w:sz w:val="28"/>
          <w:szCs w:val="28"/>
        </w:rPr>
        <w:t xml:space="preserve"> da Educação destacou a necessidade urgente de readequação dos espaços escolares </w:t>
      </w:r>
      <w:r w:rsidR="00EA70E8" w:rsidRPr="00EA70E8">
        <w:rPr>
          <w:rFonts w:ascii="Times New Roman" w:hAnsi="Times New Roman" w:cs="Times New Roman"/>
          <w:sz w:val="28"/>
          <w:szCs w:val="28"/>
        </w:rPr>
        <w:lastRenderedPageBreak/>
        <w:t>para evitar a superlotação e melhorar a qualidade do ensino, especialmente na alfabetização. Ressaltou que escolas como Dom Pedro e Sagrada Família enfrentam dificuldades estruturais significativas, incluindo falta de espaço adequado para os alunos, refeitórios insuficientes e número elevado de estudantes por turma.</w:t>
      </w:r>
      <w:r w:rsidR="00EA70E8">
        <w:rPr>
          <w:rFonts w:ascii="Times New Roman" w:hAnsi="Times New Roman" w:cs="Times New Roman"/>
          <w:sz w:val="28"/>
          <w:szCs w:val="28"/>
        </w:rPr>
        <w:t xml:space="preserve"> </w:t>
      </w:r>
      <w:r w:rsidR="00EA70E8" w:rsidRPr="00EA70E8">
        <w:rPr>
          <w:rFonts w:ascii="Times New Roman" w:hAnsi="Times New Roman" w:cs="Times New Roman"/>
          <w:sz w:val="28"/>
          <w:szCs w:val="28"/>
        </w:rPr>
        <w:t>Mencionou que já havia denunciado essa situação ao Ministério Público em anos anteriores e que será ouvido pela promotoria em breve. Explicou que, apesar da demanda por turno inverso para algumas séries, a falta de espaço físico impede a implementação.</w:t>
      </w:r>
      <w:r w:rsidR="00EA70E8">
        <w:rPr>
          <w:rFonts w:ascii="Times New Roman" w:hAnsi="Times New Roman" w:cs="Times New Roman"/>
          <w:sz w:val="28"/>
          <w:szCs w:val="28"/>
        </w:rPr>
        <w:t xml:space="preserve"> </w:t>
      </w:r>
      <w:r w:rsidR="00EA70E8" w:rsidRPr="00EA70E8">
        <w:rPr>
          <w:rFonts w:ascii="Times New Roman" w:hAnsi="Times New Roman" w:cs="Times New Roman"/>
          <w:sz w:val="28"/>
          <w:szCs w:val="28"/>
        </w:rPr>
        <w:t>Defendeu a construção de uma nova escola como medida essencial para aliviar a superlotação e melhorar o atendimento aos alunos, especialmente caso o Estado feche turmas finais. Destacou, ainda, os altos custos do transporte escolar, que ultrapassam R$ 2 milhões anuais, e a dificuldade de implantação de um zoneamento educacional devido à falta de estrutura.</w:t>
      </w:r>
      <w:r w:rsidR="00EA70E8">
        <w:rPr>
          <w:rFonts w:ascii="Times New Roman" w:hAnsi="Times New Roman" w:cs="Times New Roman"/>
          <w:sz w:val="28"/>
          <w:szCs w:val="28"/>
        </w:rPr>
        <w:t xml:space="preserve"> </w:t>
      </w:r>
      <w:r w:rsidR="00EA70E8" w:rsidRPr="00EA70E8">
        <w:rPr>
          <w:rFonts w:ascii="Times New Roman" w:hAnsi="Times New Roman" w:cs="Times New Roman"/>
          <w:sz w:val="28"/>
          <w:szCs w:val="28"/>
        </w:rPr>
        <w:t>Por fim, enfatizou a necessidade de buscar recursos junto a deputados e senadores para viabilizar essas melhorias, uma vez que o município não dispõe de recursos próprios suficientes para atender todas as demandas de educação, infraestrutura e habitação.</w:t>
      </w:r>
      <w:r w:rsidR="008B3636">
        <w:rPr>
          <w:rFonts w:ascii="Times New Roman" w:hAnsi="Times New Roman" w:cs="Times New Roman"/>
          <w:sz w:val="28"/>
          <w:szCs w:val="28"/>
        </w:rPr>
        <w:t xml:space="preserve"> </w:t>
      </w:r>
      <w:r w:rsidR="008B3636" w:rsidRPr="008B3636">
        <w:rPr>
          <w:rFonts w:ascii="Times New Roman" w:hAnsi="Times New Roman" w:cs="Times New Roman"/>
          <w:sz w:val="28"/>
          <w:szCs w:val="28"/>
        </w:rPr>
        <w:t>O plenário debateu alternativas para execução do projeto, incluindo a possibilidade de aquisição de área adicional e os custos relacionados à infraestrutura do terreno.</w:t>
      </w:r>
      <w:r w:rsidR="008B3636">
        <w:rPr>
          <w:rFonts w:ascii="Times New Roman" w:hAnsi="Times New Roman" w:cs="Times New Roman"/>
          <w:sz w:val="28"/>
          <w:szCs w:val="28"/>
        </w:rPr>
        <w:t xml:space="preserve"> </w:t>
      </w:r>
      <w:r w:rsidR="008B3636" w:rsidRPr="008B3636">
        <w:rPr>
          <w:rFonts w:ascii="Times New Roman" w:hAnsi="Times New Roman" w:cs="Times New Roman"/>
          <w:sz w:val="28"/>
          <w:szCs w:val="28"/>
        </w:rPr>
        <w:t>Foram esclarecidas dúvidas dos vereadores</w:t>
      </w:r>
      <w:r w:rsidR="008B3636">
        <w:rPr>
          <w:rFonts w:ascii="Times New Roman" w:hAnsi="Times New Roman" w:cs="Times New Roman"/>
          <w:sz w:val="28"/>
          <w:szCs w:val="28"/>
        </w:rPr>
        <w:t xml:space="preserve"> e d</w:t>
      </w:r>
      <w:r w:rsidR="008B3636" w:rsidRPr="008B3636">
        <w:rPr>
          <w:rFonts w:ascii="Times New Roman" w:hAnsi="Times New Roman" w:cs="Times New Roman"/>
          <w:sz w:val="28"/>
          <w:szCs w:val="28"/>
        </w:rPr>
        <w:t>iscutiu-se também a necessidade de priorização de investimentos na educação, considerando as demandas da comunidade escolar e os impactos das recentes enchentes.</w:t>
      </w:r>
      <w:r w:rsidR="008B3636">
        <w:rPr>
          <w:rFonts w:ascii="Times New Roman" w:hAnsi="Times New Roman" w:cs="Times New Roman"/>
          <w:sz w:val="28"/>
          <w:szCs w:val="28"/>
        </w:rPr>
        <w:t xml:space="preserve"> </w:t>
      </w:r>
      <w:r w:rsidR="008B3636" w:rsidRPr="008B3636">
        <w:rPr>
          <w:rFonts w:ascii="Times New Roman" w:hAnsi="Times New Roman" w:cs="Times New Roman"/>
          <w:sz w:val="28"/>
          <w:szCs w:val="28"/>
        </w:rPr>
        <w:t>Os vereadores manifestaram apoio à iniciativa e destacaram a importância de unir esforços para buscar recursos adicionais junto a parlamentares e órgãos competentes. Ao final, foi reforçado o compromisso de acompanhar a viabilização do projeto e garantir a aplicação adequada dos recursos públicos.</w:t>
      </w:r>
      <w:r w:rsidR="008A0842">
        <w:rPr>
          <w:rFonts w:ascii="Times New Roman" w:hAnsi="Times New Roman" w:cs="Times New Roman"/>
          <w:sz w:val="28"/>
          <w:szCs w:val="28"/>
        </w:rPr>
        <w:t xml:space="preserve"> F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oram lidos os expedientes externos. O Presidente da Câmara, reforçou o convite à população para a Sessão </w:t>
      </w:r>
      <w:r w:rsidR="008A0842">
        <w:rPr>
          <w:rFonts w:ascii="Times New Roman" w:hAnsi="Times New Roman" w:cs="Times New Roman"/>
          <w:sz w:val="28"/>
          <w:szCs w:val="28"/>
        </w:rPr>
        <w:t>Especial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em homenagem ao Dia Internacional da Mulher, que ocorrerá no dia 10 de março de 2025, às 19h, na sede do Legislativo. Destacou que diversas lideranças femininas serão homenageadas e solicitou que os vereadores integrantes da comissão organizadora permanecessem após a sessão para ajustes finais.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8A0842" w:rsidRPr="008A0842">
        <w:rPr>
          <w:rFonts w:ascii="Times New Roman" w:hAnsi="Times New Roman" w:cs="Times New Roman"/>
          <w:sz w:val="28"/>
          <w:szCs w:val="28"/>
        </w:rPr>
        <w:t>O Presidente também anunciou o retorno da Feira do Produtor, que acontecerá no sábado, dia 8 de março, das 8h às 12h, na Praça Coberta do centro. Explicou que esta será a primeira edição após o retorno da feira e que a intenção é estabelecer o evento de forma contínua.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8A0842" w:rsidRPr="008A0842">
        <w:rPr>
          <w:rFonts w:ascii="Times New Roman" w:hAnsi="Times New Roman" w:cs="Times New Roman"/>
          <w:sz w:val="28"/>
          <w:szCs w:val="28"/>
        </w:rPr>
        <w:t>Além disso, comunicou que no sábado ocorrerá a posse da nova diretoria da AVAT, na Câmara de Vereadores de Mu</w:t>
      </w:r>
      <w:r w:rsidR="00887F34">
        <w:rPr>
          <w:rFonts w:ascii="Times New Roman" w:hAnsi="Times New Roman" w:cs="Times New Roman"/>
          <w:sz w:val="28"/>
          <w:szCs w:val="28"/>
        </w:rPr>
        <w:t>ç</w:t>
      </w:r>
      <w:r w:rsidR="008A0842" w:rsidRPr="008A0842">
        <w:rPr>
          <w:rFonts w:ascii="Times New Roman" w:hAnsi="Times New Roman" w:cs="Times New Roman"/>
          <w:sz w:val="28"/>
          <w:szCs w:val="28"/>
        </w:rPr>
        <w:t>um, seguida da inauguração da reconstrução da ponte Br</w:t>
      </w:r>
      <w:r w:rsidR="00887F34">
        <w:rPr>
          <w:rFonts w:ascii="Times New Roman" w:hAnsi="Times New Roman" w:cs="Times New Roman"/>
          <w:sz w:val="28"/>
          <w:szCs w:val="28"/>
        </w:rPr>
        <w:t>o</w:t>
      </w:r>
      <w:r w:rsidR="008A0842" w:rsidRPr="008A0842">
        <w:rPr>
          <w:rFonts w:ascii="Times New Roman" w:hAnsi="Times New Roman" w:cs="Times New Roman"/>
          <w:sz w:val="28"/>
          <w:szCs w:val="28"/>
        </w:rPr>
        <w:t>xad</w:t>
      </w:r>
      <w:r w:rsidR="00887F34">
        <w:rPr>
          <w:rFonts w:ascii="Times New Roman" w:hAnsi="Times New Roman" w:cs="Times New Roman"/>
          <w:sz w:val="28"/>
          <w:szCs w:val="28"/>
        </w:rPr>
        <w:t>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Rocha, que liga Roca Sales a Mu</w:t>
      </w:r>
      <w:r w:rsidR="00887F34">
        <w:rPr>
          <w:rFonts w:ascii="Times New Roman" w:hAnsi="Times New Roman" w:cs="Times New Roman"/>
          <w:sz w:val="28"/>
          <w:szCs w:val="28"/>
        </w:rPr>
        <w:t>ç</w:t>
      </w:r>
      <w:r w:rsidR="008A0842" w:rsidRPr="008A0842">
        <w:rPr>
          <w:rFonts w:ascii="Times New Roman" w:hAnsi="Times New Roman" w:cs="Times New Roman"/>
          <w:sz w:val="28"/>
          <w:szCs w:val="28"/>
        </w:rPr>
        <w:t>um, às 10h. Destacou a importância da obra para a região e incentivou a participação dos vereadores e da comunidade.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Por fim, agradeceu a presença dos vereadores, servidores, imprensa e cidadãos que acompanharam a sessão presencialmente e online. Convidou a população para a Sessão </w:t>
      </w:r>
      <w:r w:rsidR="00A84CAB">
        <w:rPr>
          <w:rFonts w:ascii="Times New Roman" w:hAnsi="Times New Roman" w:cs="Times New Roman"/>
          <w:sz w:val="28"/>
          <w:szCs w:val="28"/>
        </w:rPr>
        <w:t>Especial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do dia 10 </w:t>
      </w:r>
      <w:r w:rsidR="008A0842" w:rsidRPr="008A0842">
        <w:rPr>
          <w:rFonts w:ascii="Times New Roman" w:hAnsi="Times New Roman" w:cs="Times New Roman"/>
          <w:sz w:val="28"/>
          <w:szCs w:val="28"/>
        </w:rPr>
        <w:lastRenderedPageBreak/>
        <w:t xml:space="preserve">e para a próxima sessão ordinária, no dia 17 de março de 2025. Destacou ainda a participação ativa </w:t>
      </w:r>
      <w:r w:rsidR="008A0842">
        <w:rPr>
          <w:rFonts w:ascii="Times New Roman" w:hAnsi="Times New Roman" w:cs="Times New Roman"/>
          <w:sz w:val="28"/>
          <w:szCs w:val="28"/>
        </w:rPr>
        <w:t>AARRS</w:t>
      </w:r>
      <w:r w:rsidR="008A0842" w:rsidRPr="008A0842">
        <w:rPr>
          <w:rFonts w:ascii="Times New Roman" w:hAnsi="Times New Roman" w:cs="Times New Roman"/>
          <w:sz w:val="28"/>
          <w:szCs w:val="28"/>
        </w:rPr>
        <w:t>.</w:t>
      </w:r>
      <w:r w:rsidR="008A0842">
        <w:rPr>
          <w:rFonts w:ascii="Times New Roman" w:hAnsi="Times New Roman" w:cs="Times New Roman"/>
          <w:sz w:val="28"/>
          <w:szCs w:val="28"/>
        </w:rPr>
        <w:t xml:space="preserve"> 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830D67">
        <w:rPr>
          <w:rFonts w:ascii="Times New Roman" w:hAnsi="Times New Roman"/>
          <w:sz w:val="28"/>
          <w:szCs w:val="28"/>
        </w:rPr>
        <w:t>05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830D67">
        <w:rPr>
          <w:rFonts w:ascii="Times New Roman" w:hAnsi="Times New Roman"/>
          <w:sz w:val="28"/>
          <w:szCs w:val="28"/>
        </w:rPr>
        <w:t>março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6828B59E" w14:textId="77777777" w:rsidR="00B8615D" w:rsidRDefault="00B8615D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CC45FE5" w14:textId="77777777" w:rsidR="00830D67" w:rsidRDefault="00830D67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1186C" w14:textId="77777777" w:rsidR="00B33AFF" w:rsidRDefault="00B33AFF">
      <w:pPr>
        <w:spacing w:after="0" w:line="240" w:lineRule="auto"/>
      </w:pPr>
      <w:r>
        <w:separator/>
      </w:r>
    </w:p>
  </w:endnote>
  <w:endnote w:type="continuationSeparator" w:id="0">
    <w:p w14:paraId="768FB0E2" w14:textId="77777777" w:rsidR="00B33AFF" w:rsidRDefault="00B33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A7DC2" w14:textId="77777777" w:rsidR="00B33AFF" w:rsidRDefault="00B33AFF">
      <w:pPr>
        <w:spacing w:after="0" w:line="240" w:lineRule="auto"/>
      </w:pPr>
      <w:r>
        <w:separator/>
      </w:r>
    </w:p>
  </w:footnote>
  <w:footnote w:type="continuationSeparator" w:id="0">
    <w:p w14:paraId="44B2ED0C" w14:textId="77777777" w:rsidR="00B33AFF" w:rsidRDefault="00B33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003"/>
    <w:rsid w:val="00037BB0"/>
    <w:rsid w:val="000412B4"/>
    <w:rsid w:val="000443C9"/>
    <w:rsid w:val="00044D08"/>
    <w:rsid w:val="00046F85"/>
    <w:rsid w:val="00053A84"/>
    <w:rsid w:val="0005711F"/>
    <w:rsid w:val="0005713D"/>
    <w:rsid w:val="00062D8B"/>
    <w:rsid w:val="00082337"/>
    <w:rsid w:val="000851AD"/>
    <w:rsid w:val="00085A80"/>
    <w:rsid w:val="00086ABA"/>
    <w:rsid w:val="00091952"/>
    <w:rsid w:val="0009614B"/>
    <w:rsid w:val="000A5F7A"/>
    <w:rsid w:val="000B225A"/>
    <w:rsid w:val="000B50CB"/>
    <w:rsid w:val="000B6256"/>
    <w:rsid w:val="000C1994"/>
    <w:rsid w:val="000C2009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5843"/>
    <w:rsid w:val="00156FE5"/>
    <w:rsid w:val="0016269A"/>
    <w:rsid w:val="00174FC1"/>
    <w:rsid w:val="00177CED"/>
    <w:rsid w:val="0018197E"/>
    <w:rsid w:val="00181F46"/>
    <w:rsid w:val="00187D4F"/>
    <w:rsid w:val="0019050B"/>
    <w:rsid w:val="00194A86"/>
    <w:rsid w:val="001A1126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4B36"/>
    <w:rsid w:val="00205DE6"/>
    <w:rsid w:val="00206AD0"/>
    <w:rsid w:val="00213EA7"/>
    <w:rsid w:val="002162F9"/>
    <w:rsid w:val="00225811"/>
    <w:rsid w:val="002263AC"/>
    <w:rsid w:val="00234074"/>
    <w:rsid w:val="002350A9"/>
    <w:rsid w:val="002379E4"/>
    <w:rsid w:val="0024201C"/>
    <w:rsid w:val="002455BB"/>
    <w:rsid w:val="00245724"/>
    <w:rsid w:val="00247A90"/>
    <w:rsid w:val="00250D65"/>
    <w:rsid w:val="002539AC"/>
    <w:rsid w:val="002608EF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42B30"/>
    <w:rsid w:val="00445E3C"/>
    <w:rsid w:val="004505DF"/>
    <w:rsid w:val="0045228E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16CA"/>
    <w:rsid w:val="004A212D"/>
    <w:rsid w:val="004A2637"/>
    <w:rsid w:val="004A3292"/>
    <w:rsid w:val="004A38D0"/>
    <w:rsid w:val="004B69DD"/>
    <w:rsid w:val="004C0D75"/>
    <w:rsid w:val="004C388A"/>
    <w:rsid w:val="004D3028"/>
    <w:rsid w:val="004D436A"/>
    <w:rsid w:val="004D6E75"/>
    <w:rsid w:val="004D6F93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4A12"/>
    <w:rsid w:val="00564EF5"/>
    <w:rsid w:val="0056665D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113F3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846E7"/>
    <w:rsid w:val="006905E1"/>
    <w:rsid w:val="00693E6F"/>
    <w:rsid w:val="0069422A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23A4"/>
    <w:rsid w:val="006C24D7"/>
    <w:rsid w:val="006D1904"/>
    <w:rsid w:val="006D25BE"/>
    <w:rsid w:val="006D2873"/>
    <w:rsid w:val="006D32D2"/>
    <w:rsid w:val="006D4099"/>
    <w:rsid w:val="006D4C8E"/>
    <w:rsid w:val="006D62D8"/>
    <w:rsid w:val="006E5659"/>
    <w:rsid w:val="006E5D1B"/>
    <w:rsid w:val="006E7DEE"/>
    <w:rsid w:val="006F1818"/>
    <w:rsid w:val="006F3B29"/>
    <w:rsid w:val="006F49B2"/>
    <w:rsid w:val="00706A1F"/>
    <w:rsid w:val="00713EE5"/>
    <w:rsid w:val="00717363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30A6"/>
    <w:rsid w:val="007C384D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6BAF"/>
    <w:rsid w:val="008E6E0A"/>
    <w:rsid w:val="008F04A3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6907"/>
    <w:rsid w:val="009D7E6D"/>
    <w:rsid w:val="009E096A"/>
    <w:rsid w:val="009E22E9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E269B"/>
    <w:rsid w:val="00AE3D90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22DB1"/>
    <w:rsid w:val="00B31674"/>
    <w:rsid w:val="00B31B15"/>
    <w:rsid w:val="00B31CE0"/>
    <w:rsid w:val="00B323D8"/>
    <w:rsid w:val="00B32C11"/>
    <w:rsid w:val="00B33AFF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E3881"/>
    <w:rsid w:val="00BE4219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1EB0"/>
    <w:rsid w:val="00DE2131"/>
    <w:rsid w:val="00DE2C79"/>
    <w:rsid w:val="00DF48C2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2346</Words>
  <Characters>12674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2</cp:revision>
  <cp:lastPrinted>2024-12-24T02:10:00Z</cp:lastPrinted>
  <dcterms:created xsi:type="dcterms:W3CDTF">2025-10-06T18:31:00Z</dcterms:created>
  <dcterms:modified xsi:type="dcterms:W3CDTF">2025-10-06T18:31:00Z</dcterms:modified>
</cp:coreProperties>
</file>