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533E2" w14:textId="6B3919DC" w:rsidR="00732A97" w:rsidRPr="00561E69" w:rsidRDefault="009F33FB" w:rsidP="00160DF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62D0FE3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177800</wp:posOffset>
                </wp:positionV>
                <wp:extent cx="1984375" cy="149542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37050"/>
                          <a:ext cx="1974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5BE89631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255429">
                              <w:rPr>
                                <w:color w:val="000000"/>
                                <w:sz w:val="20"/>
                              </w:rPr>
                              <w:t>28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255429">
                              <w:rPr>
                                <w:color w:val="000000"/>
                                <w:sz w:val="20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255429">
                              <w:rPr>
                                <w:color w:val="000000"/>
                                <w:sz w:val="20"/>
                              </w:rPr>
                              <w:t>28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255429">
                              <w:rPr>
                                <w:color w:val="000000"/>
                                <w:sz w:val="20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52132B05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255429">
                              <w:rPr>
                                <w:color w:val="000000"/>
                                <w:sz w:val="20"/>
                              </w:rPr>
                              <w:t>28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255429">
                              <w:rPr>
                                <w:color w:val="000000"/>
                                <w:sz w:val="20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79F8E" id="Retângulo 7" o:spid="_x0000_s1026" style="position:absolute;margin-left:20pt;margin-top:14pt;width:156.25pt;height:11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5BE89631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255429">
                        <w:rPr>
                          <w:color w:val="000000"/>
                          <w:sz w:val="20"/>
                        </w:rPr>
                        <w:t>28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255429">
                        <w:rPr>
                          <w:color w:val="000000"/>
                          <w:sz w:val="20"/>
                        </w:rPr>
                        <w:t>4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255429">
                        <w:rPr>
                          <w:color w:val="000000"/>
                          <w:sz w:val="20"/>
                        </w:rPr>
                        <w:t>28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255429">
                        <w:rPr>
                          <w:color w:val="000000"/>
                          <w:sz w:val="20"/>
                        </w:rPr>
                        <w:t>4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52132B05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255429">
                        <w:rPr>
                          <w:color w:val="000000"/>
                          <w:sz w:val="20"/>
                        </w:rPr>
                        <w:t>28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255429">
                        <w:rPr>
                          <w:color w:val="000000"/>
                          <w:sz w:val="20"/>
                        </w:rPr>
                        <w:t>4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231C39BC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0</w:t>
      </w:r>
      <w:r w:rsidR="00255429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9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527C8635" w14:textId="5B549818" w:rsidR="000A2AD3" w:rsidRPr="000A2AD3" w:rsidRDefault="000A2AD3" w:rsidP="000A2A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AD3">
        <w:rPr>
          <w:rFonts w:ascii="Times New Roman" w:hAnsi="Times New Roman" w:cs="Times New Roman"/>
          <w:sz w:val="28"/>
          <w:szCs w:val="28"/>
        </w:rPr>
        <w:t>Aos dezesse</w:t>
      </w:r>
      <w:r w:rsidR="00255429">
        <w:rPr>
          <w:rFonts w:ascii="Times New Roman" w:hAnsi="Times New Roman" w:cs="Times New Roman"/>
          <w:sz w:val="28"/>
          <w:szCs w:val="28"/>
        </w:rPr>
        <w:t>is</w:t>
      </w:r>
      <w:r w:rsidRPr="000A2AD3">
        <w:rPr>
          <w:rFonts w:ascii="Times New Roman" w:hAnsi="Times New Roman" w:cs="Times New Roman"/>
          <w:sz w:val="28"/>
          <w:szCs w:val="28"/>
        </w:rPr>
        <w:t xml:space="preserve"> dias do mês de </w:t>
      </w:r>
      <w:r w:rsidR="00255429">
        <w:rPr>
          <w:rFonts w:ascii="Times New Roman" w:hAnsi="Times New Roman" w:cs="Times New Roman"/>
          <w:sz w:val="28"/>
          <w:szCs w:val="28"/>
        </w:rPr>
        <w:t>abril</w:t>
      </w:r>
      <w:r w:rsidRPr="000A2AD3">
        <w:rPr>
          <w:rFonts w:ascii="Times New Roman" w:hAnsi="Times New Roman" w:cs="Times New Roman"/>
          <w:sz w:val="28"/>
          <w:szCs w:val="28"/>
        </w:rPr>
        <w:t xml:space="preserve"> do ano de dois mil e vinte e cinco, às dezenove horas, na Sala Privativa das Sessões, reuniu-se, em Sessão Ordinária, a Câmara Municipal de Vereadores de Roca Sales, com a presença dos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Vereadores Paulo Germano Koste, como Presidente; como Vice-Presidente Gisele Freisleben Horst; como Secretário Noé Luis Schaffer, Cristiano Schafer, Ismael Cagol, Luan Ludwig, Paulo Ricardo Facini, Rogério Engster e Tainá Agostini Zanchetti.</w:t>
      </w:r>
      <w:r w:rsidRPr="000A2AD3">
        <w:rPr>
          <w:rFonts w:ascii="Times New Roman" w:hAnsi="Times New Roman" w:cs="Times New Roman"/>
          <w:sz w:val="28"/>
          <w:szCs w:val="28"/>
        </w:rPr>
        <w:t xml:space="preserve"> </w:t>
      </w:r>
      <w:r w:rsidRPr="00AB5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Verificada a presença de todos os vereadores, o Presidente cumprimentou os colegas, os servidores da casa, profissionais da imprensa falada e escrita, o público presente e os que estavam acompanhando de casa, em especial </w:t>
      </w:r>
      <w:r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 </w:t>
      </w:r>
      <w:r w:rsidR="006262B3"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>Prefeito Jones Wunsch, o Vice-Prefeito Henrique Pivatto</w:t>
      </w:r>
      <w:r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6262B3"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>o Sr. Delegado Alex, pessoal da AARRS, o Presidente da SIC, secretários e servidores do Executivo, a sua neta</w:t>
      </w:r>
      <w:r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 a todos que nos acompanham. Inicialmente, </w:t>
      </w:r>
      <w:r w:rsidR="006262B3"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>o Presidente</w:t>
      </w:r>
      <w:r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colocou para apreciação e votação a ata da sessão anterior, sendo aprovada por unanimidade pelos vereadores presentes. </w:t>
      </w:r>
      <w:r w:rsidRPr="000A2AD3">
        <w:rPr>
          <w:rFonts w:ascii="Times New Roman" w:hAnsi="Times New Roman" w:cs="Times New Roman"/>
          <w:sz w:val="28"/>
          <w:szCs w:val="28"/>
        </w:rPr>
        <w:t xml:space="preserve">Após, foi solicitada a leitura dos expedientes.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EXPEDIENTE DO EXECUTIVO:</w:t>
      </w:r>
      <w:r w:rsidR="00440E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40E6F" w:rsidRPr="00440E6F">
        <w:rPr>
          <w:rFonts w:ascii="Times New Roman" w:hAnsi="Times New Roman" w:cs="Times New Roman"/>
          <w:sz w:val="28"/>
          <w:szCs w:val="28"/>
        </w:rPr>
        <w:t>Of</w:t>
      </w:r>
      <w:r w:rsidR="00440E6F">
        <w:rPr>
          <w:rFonts w:ascii="Times New Roman" w:hAnsi="Times New Roman" w:cs="Times New Roman"/>
          <w:sz w:val="28"/>
          <w:szCs w:val="28"/>
        </w:rPr>
        <w:t>ício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091/25</w:t>
      </w:r>
      <w:r w:rsidR="00982C6E">
        <w:rPr>
          <w:rFonts w:ascii="Times New Roman" w:hAnsi="Times New Roman" w:cs="Times New Roman"/>
          <w:sz w:val="28"/>
          <w:szCs w:val="28"/>
        </w:rPr>
        <w:t>,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</w:t>
      </w:r>
      <w:r w:rsidR="00982C6E">
        <w:rPr>
          <w:rFonts w:ascii="Times New Roman" w:hAnsi="Times New Roman" w:cs="Times New Roman"/>
          <w:sz w:val="28"/>
          <w:szCs w:val="28"/>
        </w:rPr>
        <w:t>e</w:t>
      </w:r>
      <w:r w:rsidR="00440E6F" w:rsidRPr="00440E6F">
        <w:rPr>
          <w:rFonts w:ascii="Times New Roman" w:hAnsi="Times New Roman" w:cs="Times New Roman"/>
          <w:sz w:val="28"/>
          <w:szCs w:val="28"/>
        </w:rPr>
        <w:t>ncaminha</w:t>
      </w:r>
      <w:r w:rsidR="00982C6E">
        <w:rPr>
          <w:rFonts w:ascii="Times New Roman" w:hAnsi="Times New Roman" w:cs="Times New Roman"/>
          <w:sz w:val="28"/>
          <w:szCs w:val="28"/>
        </w:rPr>
        <w:t>ndo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projetos de leis para apreciação desta colenda câmara de vereadores</w:t>
      </w:r>
      <w:r w:rsidR="00982C6E">
        <w:rPr>
          <w:rFonts w:ascii="Times New Roman" w:hAnsi="Times New Roman" w:cs="Times New Roman"/>
          <w:sz w:val="28"/>
          <w:szCs w:val="28"/>
        </w:rPr>
        <w:t>; o</w:t>
      </w:r>
      <w:r w:rsidR="00440E6F" w:rsidRPr="00440E6F">
        <w:rPr>
          <w:rFonts w:ascii="Times New Roman" w:hAnsi="Times New Roman" w:cs="Times New Roman"/>
          <w:sz w:val="28"/>
          <w:szCs w:val="28"/>
        </w:rPr>
        <w:t>f</w:t>
      </w:r>
      <w:r w:rsidR="00982C6E">
        <w:rPr>
          <w:rFonts w:ascii="Times New Roman" w:hAnsi="Times New Roman" w:cs="Times New Roman"/>
          <w:sz w:val="28"/>
          <w:szCs w:val="28"/>
        </w:rPr>
        <w:t>ício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092/25</w:t>
      </w:r>
      <w:r w:rsidR="00982C6E">
        <w:rPr>
          <w:rFonts w:ascii="Times New Roman" w:hAnsi="Times New Roman" w:cs="Times New Roman"/>
          <w:sz w:val="28"/>
          <w:szCs w:val="28"/>
        </w:rPr>
        <w:t>, p</w:t>
      </w:r>
      <w:r w:rsidR="00440E6F" w:rsidRPr="00440E6F">
        <w:rPr>
          <w:rFonts w:ascii="Times New Roman" w:hAnsi="Times New Roman" w:cs="Times New Roman"/>
          <w:sz w:val="28"/>
          <w:szCs w:val="28"/>
        </w:rPr>
        <w:t>resta</w:t>
      </w:r>
      <w:r w:rsidR="00982C6E">
        <w:rPr>
          <w:rFonts w:ascii="Times New Roman" w:hAnsi="Times New Roman" w:cs="Times New Roman"/>
          <w:sz w:val="28"/>
          <w:szCs w:val="28"/>
        </w:rPr>
        <w:t>ndo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informações a Requerimentos, Indicações e/ou Pedido de informações</w:t>
      </w:r>
      <w:r w:rsidR="00982C6E">
        <w:rPr>
          <w:rFonts w:ascii="Times New Roman" w:hAnsi="Times New Roman" w:cs="Times New Roman"/>
          <w:sz w:val="28"/>
          <w:szCs w:val="28"/>
        </w:rPr>
        <w:t>; e c</w:t>
      </w:r>
      <w:r w:rsidR="00440E6F" w:rsidRPr="00440E6F">
        <w:rPr>
          <w:rFonts w:ascii="Times New Roman" w:hAnsi="Times New Roman" w:cs="Times New Roman"/>
          <w:sz w:val="28"/>
          <w:szCs w:val="28"/>
        </w:rPr>
        <w:t>onvite do Conselho Municipal do Idoso ao Presidente da Câmara para a II Conferência Municipal da Pessoa Idosa de Roca Sales, que será realizada no dia 09 de maio de 2025, das 13h30 às 16h30, na Sociedade Recreativa e Cultural de Roca Sales</w:t>
      </w:r>
      <w:r w:rsidRPr="000A2AD3">
        <w:rPr>
          <w:rFonts w:ascii="Times New Roman" w:hAnsi="Times New Roman" w:cs="Times New Roman"/>
          <w:sz w:val="28"/>
          <w:szCs w:val="28"/>
        </w:rPr>
        <w:t xml:space="preserve">.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EXPEDIENTE DO LEGISLATIVO:</w:t>
      </w:r>
      <w:r w:rsidRPr="000A2AD3">
        <w:rPr>
          <w:rFonts w:ascii="Times New Roman" w:hAnsi="Times New Roman" w:cs="Times New Roman"/>
          <w:sz w:val="28"/>
          <w:szCs w:val="28"/>
        </w:rPr>
        <w:t xml:space="preserve"> Requerimento 01</w:t>
      </w:r>
      <w:r w:rsidR="00E039CC">
        <w:rPr>
          <w:rFonts w:ascii="Times New Roman" w:hAnsi="Times New Roman" w:cs="Times New Roman"/>
          <w:sz w:val="28"/>
          <w:szCs w:val="28"/>
        </w:rPr>
        <w:t>9</w:t>
      </w:r>
      <w:r w:rsidRPr="000A2AD3">
        <w:rPr>
          <w:rFonts w:ascii="Times New Roman" w:hAnsi="Times New Roman" w:cs="Times New Roman"/>
          <w:sz w:val="28"/>
          <w:szCs w:val="28"/>
        </w:rPr>
        <w:t xml:space="preserve">/2025- </w:t>
      </w:r>
      <w:r w:rsidR="00E039CC" w:rsidRPr="00E039CC">
        <w:rPr>
          <w:rFonts w:ascii="Times New Roman" w:hAnsi="Times New Roman" w:cs="Times New Roman"/>
          <w:sz w:val="28"/>
          <w:szCs w:val="28"/>
        </w:rPr>
        <w:t>De autoria do Vereador Cristiano Schafer</w:t>
      </w:r>
      <w:r w:rsidRPr="000A2AD3">
        <w:rPr>
          <w:rFonts w:ascii="Times New Roman" w:hAnsi="Times New Roman" w:cs="Times New Roman"/>
          <w:sz w:val="28"/>
          <w:szCs w:val="28"/>
        </w:rPr>
        <w:t>,</w:t>
      </w:r>
      <w:r w:rsidR="00160DF6">
        <w:rPr>
          <w:rFonts w:ascii="Times New Roman" w:hAnsi="Times New Roman" w:cs="Times New Roman"/>
          <w:sz w:val="28"/>
          <w:szCs w:val="28"/>
        </w:rPr>
        <w:t xml:space="preserve"> solicitando</w:t>
      </w:r>
      <w:r w:rsidR="00160DF6" w:rsidRPr="00160DF6">
        <w:t xml:space="preserve"> </w:t>
      </w:r>
      <w:r w:rsidR="00160DF6" w:rsidRPr="00160DF6">
        <w:rPr>
          <w:rFonts w:ascii="Times New Roman" w:hAnsi="Times New Roman" w:cs="Times New Roman"/>
          <w:sz w:val="28"/>
          <w:szCs w:val="28"/>
        </w:rPr>
        <w:t>que seja oficiado ao Executivo Municipal para que informe sobre as doações de tijolos recebidas com o auxílio da Secretaria de Inovação, Ciência e Tecnologia (SIC), totalizando aproximadamente 45 mil unidades. Solicito que seja esclarecido: Quem está com o domínio ou responsabilidade direta sobre esses materiais; qual a destinação prevista para esses tijolos; quais critérios serão adotados para a distribuição ou utilização; e se já existe um plano definido para o uso desses materiais, bem como a localidade e os possíveis beneficiários.</w:t>
      </w:r>
      <w:r w:rsidRPr="000A2AD3">
        <w:rPr>
          <w:rFonts w:ascii="Times New Roman" w:hAnsi="Times New Roman" w:cs="Times New Roman"/>
          <w:sz w:val="28"/>
          <w:szCs w:val="28"/>
        </w:rPr>
        <w:t xml:space="preserve">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EXPEDIENTE EXTERNO:</w:t>
      </w:r>
      <w:r w:rsidRPr="000A2AD3">
        <w:rPr>
          <w:rFonts w:ascii="Times New Roman" w:hAnsi="Times New Roman" w:cs="Times New Roman"/>
          <w:sz w:val="28"/>
          <w:szCs w:val="28"/>
        </w:rPr>
        <w:t xml:space="preserve"> </w:t>
      </w:r>
      <w:r w:rsidR="00160DF6">
        <w:rPr>
          <w:rFonts w:ascii="Times New Roman" w:hAnsi="Times New Roman" w:cs="Times New Roman"/>
          <w:sz w:val="28"/>
          <w:szCs w:val="28"/>
        </w:rPr>
        <w:t>O</w:t>
      </w:r>
      <w:r w:rsidR="00160DF6" w:rsidRPr="00160DF6">
        <w:rPr>
          <w:rFonts w:ascii="Times New Roman" w:hAnsi="Times New Roman" w:cs="Times New Roman"/>
          <w:sz w:val="28"/>
          <w:szCs w:val="28"/>
        </w:rPr>
        <w:t>f</w:t>
      </w:r>
      <w:r w:rsidR="00160DF6">
        <w:rPr>
          <w:rFonts w:ascii="Times New Roman" w:hAnsi="Times New Roman" w:cs="Times New Roman"/>
          <w:sz w:val="28"/>
          <w:szCs w:val="28"/>
        </w:rPr>
        <w:t>ício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 circular 050/2025 da </w:t>
      </w:r>
      <w:r w:rsidR="00160DF6">
        <w:rPr>
          <w:rFonts w:ascii="Times New Roman" w:hAnsi="Times New Roman" w:cs="Times New Roman"/>
          <w:sz w:val="28"/>
          <w:szCs w:val="28"/>
        </w:rPr>
        <w:lastRenderedPageBreak/>
        <w:t>C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âmara de </w:t>
      </w:r>
      <w:r w:rsidR="00160DF6">
        <w:rPr>
          <w:rFonts w:ascii="Times New Roman" w:hAnsi="Times New Roman" w:cs="Times New Roman"/>
          <w:sz w:val="28"/>
          <w:szCs w:val="28"/>
        </w:rPr>
        <w:t>V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ereadores de </w:t>
      </w:r>
      <w:r w:rsidR="00160DF6">
        <w:rPr>
          <w:rFonts w:ascii="Times New Roman" w:hAnsi="Times New Roman" w:cs="Times New Roman"/>
          <w:sz w:val="28"/>
          <w:szCs w:val="28"/>
        </w:rPr>
        <w:t>E</w:t>
      </w:r>
      <w:r w:rsidR="00160DF6" w:rsidRPr="00160DF6">
        <w:rPr>
          <w:rFonts w:ascii="Times New Roman" w:hAnsi="Times New Roman" w:cs="Times New Roman"/>
          <w:sz w:val="28"/>
          <w:szCs w:val="28"/>
        </w:rPr>
        <w:t>ncantad</w:t>
      </w:r>
      <w:r w:rsidR="00160DF6">
        <w:rPr>
          <w:rFonts w:ascii="Times New Roman" w:hAnsi="Times New Roman" w:cs="Times New Roman"/>
          <w:sz w:val="28"/>
          <w:szCs w:val="28"/>
        </w:rPr>
        <w:t>o,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 convi</w:t>
      </w:r>
      <w:r w:rsidR="00160DF6">
        <w:rPr>
          <w:rFonts w:ascii="Times New Roman" w:hAnsi="Times New Roman" w:cs="Times New Roman"/>
          <w:sz w:val="28"/>
          <w:szCs w:val="28"/>
        </w:rPr>
        <w:t>dando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 para participar da audiência pública que será realizada no dia 24 de abril de 2025, as 19h15 no </w:t>
      </w:r>
      <w:r w:rsidR="00160DF6">
        <w:rPr>
          <w:rFonts w:ascii="Times New Roman" w:hAnsi="Times New Roman" w:cs="Times New Roman"/>
          <w:sz w:val="28"/>
          <w:szCs w:val="28"/>
        </w:rPr>
        <w:t>P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lenário da </w:t>
      </w:r>
      <w:r w:rsidR="00160DF6">
        <w:rPr>
          <w:rFonts w:ascii="Times New Roman" w:hAnsi="Times New Roman" w:cs="Times New Roman"/>
          <w:sz w:val="28"/>
          <w:szCs w:val="28"/>
        </w:rPr>
        <w:t>C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asa </w:t>
      </w:r>
      <w:r w:rsidR="00160DF6">
        <w:rPr>
          <w:rFonts w:ascii="Times New Roman" w:hAnsi="Times New Roman" w:cs="Times New Roman"/>
          <w:sz w:val="28"/>
          <w:szCs w:val="28"/>
        </w:rPr>
        <w:t>L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egislativa, para tratar do projeto de lei 001/2025, de origem legislativa, de autoria do vereador </w:t>
      </w:r>
      <w:r w:rsidR="00160DF6">
        <w:rPr>
          <w:rFonts w:ascii="Times New Roman" w:hAnsi="Times New Roman" w:cs="Times New Roman"/>
          <w:sz w:val="28"/>
          <w:szCs w:val="28"/>
        </w:rPr>
        <w:t>D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aniel </w:t>
      </w:r>
      <w:r w:rsidR="00160DF6">
        <w:rPr>
          <w:rFonts w:ascii="Times New Roman" w:hAnsi="Times New Roman" w:cs="Times New Roman"/>
          <w:sz w:val="28"/>
          <w:szCs w:val="28"/>
        </w:rPr>
        <w:t>P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assaia, que estabelece diretrizes, fundamentos, objetivos e conceitos, cuidados de saúde e proteção aos animais, formas de utilização e direitos dos mesmos, responsabilidades do </w:t>
      </w:r>
      <w:r w:rsidR="00160DF6">
        <w:rPr>
          <w:rFonts w:ascii="Times New Roman" w:hAnsi="Times New Roman" w:cs="Times New Roman"/>
          <w:sz w:val="28"/>
          <w:szCs w:val="28"/>
        </w:rPr>
        <w:t>M</w:t>
      </w:r>
      <w:r w:rsidR="00160DF6" w:rsidRPr="00160DF6">
        <w:rPr>
          <w:rFonts w:ascii="Times New Roman" w:hAnsi="Times New Roman" w:cs="Times New Roman"/>
          <w:sz w:val="28"/>
          <w:szCs w:val="28"/>
        </w:rPr>
        <w:t>unicípio, proprietários e da comunidade, bem como critérios para parcerias público-privadas, infrações, sanções e prevê medidas educativas quanto a política animal municipal, instituindo o sistema único de saúde e proteção animal</w:t>
      </w:r>
      <w:r w:rsidR="00160DF6">
        <w:rPr>
          <w:rFonts w:ascii="Times New Roman" w:hAnsi="Times New Roman" w:cs="Times New Roman"/>
          <w:sz w:val="28"/>
          <w:szCs w:val="28"/>
        </w:rPr>
        <w:t xml:space="preserve">; 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edital de convocação da comissão executiva  municipal do </w:t>
      </w:r>
      <w:r w:rsidR="00160DF6">
        <w:rPr>
          <w:rFonts w:ascii="Times New Roman" w:hAnsi="Times New Roman" w:cs="Times New Roman"/>
          <w:sz w:val="28"/>
          <w:szCs w:val="28"/>
        </w:rPr>
        <w:t>M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ovimento </w:t>
      </w:r>
      <w:r w:rsidR="00160DF6">
        <w:rPr>
          <w:rFonts w:ascii="Times New Roman" w:hAnsi="Times New Roman" w:cs="Times New Roman"/>
          <w:sz w:val="28"/>
          <w:szCs w:val="28"/>
        </w:rPr>
        <w:t>D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emocrático </w:t>
      </w:r>
      <w:r w:rsidR="00160DF6">
        <w:rPr>
          <w:rFonts w:ascii="Times New Roman" w:hAnsi="Times New Roman" w:cs="Times New Roman"/>
          <w:sz w:val="28"/>
          <w:szCs w:val="28"/>
        </w:rPr>
        <w:t>B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rasileiro de </w:t>
      </w:r>
      <w:r w:rsidR="00160DF6">
        <w:rPr>
          <w:rFonts w:ascii="Times New Roman" w:hAnsi="Times New Roman" w:cs="Times New Roman"/>
          <w:sz w:val="28"/>
          <w:szCs w:val="28"/>
        </w:rPr>
        <w:t>R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oca Sales, convocando todos os seus filiados com direito a voto, para a convenção municipal a ser realizada no dia 26 de abril de 2025, nas dependências do quiosque, localizado na </w:t>
      </w:r>
      <w:r w:rsidR="00160DF6">
        <w:rPr>
          <w:rFonts w:ascii="Times New Roman" w:hAnsi="Times New Roman" w:cs="Times New Roman"/>
          <w:sz w:val="28"/>
          <w:szCs w:val="28"/>
        </w:rPr>
        <w:t>L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inha </w:t>
      </w:r>
      <w:r w:rsidR="00160DF6">
        <w:rPr>
          <w:rFonts w:ascii="Times New Roman" w:hAnsi="Times New Roman" w:cs="Times New Roman"/>
          <w:sz w:val="28"/>
          <w:szCs w:val="28"/>
        </w:rPr>
        <w:t>B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arão do </w:t>
      </w:r>
      <w:r w:rsidR="00160DF6">
        <w:rPr>
          <w:rFonts w:ascii="Times New Roman" w:hAnsi="Times New Roman" w:cs="Times New Roman"/>
          <w:sz w:val="28"/>
          <w:szCs w:val="28"/>
        </w:rPr>
        <w:t>R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io </w:t>
      </w:r>
      <w:r w:rsidR="00160DF6">
        <w:rPr>
          <w:rFonts w:ascii="Times New Roman" w:hAnsi="Times New Roman" w:cs="Times New Roman"/>
          <w:sz w:val="28"/>
          <w:szCs w:val="28"/>
        </w:rPr>
        <w:t>B</w:t>
      </w:r>
      <w:r w:rsidR="00160DF6" w:rsidRPr="00160DF6">
        <w:rPr>
          <w:rFonts w:ascii="Times New Roman" w:hAnsi="Times New Roman" w:cs="Times New Roman"/>
          <w:sz w:val="28"/>
          <w:szCs w:val="28"/>
        </w:rPr>
        <w:t>ranco, n</w:t>
      </w:r>
      <w:r w:rsidR="00160DF6">
        <w:rPr>
          <w:rFonts w:ascii="Times New Roman" w:hAnsi="Times New Roman" w:cs="Times New Roman"/>
          <w:sz w:val="28"/>
          <w:szCs w:val="28"/>
        </w:rPr>
        <w:t>°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 900, das 08:00 às 11:00 para eleição dos membros titulares e suplentes do diretório municipal, assim como dos delegados à convenção estadual, titulares e suplentes e pelo diretório municipal eleito, dos membros titulares e suplentes da comissão executiva municipal</w:t>
      </w:r>
      <w:r w:rsidR="00160DF6">
        <w:rPr>
          <w:rFonts w:ascii="Times New Roman" w:hAnsi="Times New Roman" w:cs="Times New Roman"/>
          <w:sz w:val="28"/>
          <w:szCs w:val="28"/>
        </w:rPr>
        <w:t xml:space="preserve">; 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convite para audiência pública sobre a concessão de pedágios do bloco 2, que abrange rodovias do vale do taquari, norte e serra do rio grande do sul, que será realizado no dia 05 de maio de 2025, na sede da </w:t>
      </w:r>
      <w:r w:rsidR="00160DF6">
        <w:rPr>
          <w:rFonts w:ascii="Times New Roman" w:hAnsi="Times New Roman" w:cs="Times New Roman"/>
          <w:sz w:val="28"/>
          <w:szCs w:val="28"/>
        </w:rPr>
        <w:t>Câ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mara de </w:t>
      </w:r>
      <w:r w:rsidR="00160DF6">
        <w:rPr>
          <w:rFonts w:ascii="Times New Roman" w:hAnsi="Times New Roman" w:cs="Times New Roman"/>
          <w:sz w:val="28"/>
          <w:szCs w:val="28"/>
        </w:rPr>
        <w:t>V</w:t>
      </w:r>
      <w:r w:rsidR="00160DF6" w:rsidRPr="00160DF6">
        <w:rPr>
          <w:rFonts w:ascii="Times New Roman" w:hAnsi="Times New Roman" w:cs="Times New Roman"/>
          <w:sz w:val="28"/>
          <w:szCs w:val="28"/>
        </w:rPr>
        <w:t xml:space="preserve">ereadores de </w:t>
      </w:r>
      <w:r w:rsidR="00160DF6">
        <w:rPr>
          <w:rFonts w:ascii="Times New Roman" w:hAnsi="Times New Roman" w:cs="Times New Roman"/>
          <w:sz w:val="28"/>
          <w:szCs w:val="28"/>
        </w:rPr>
        <w:t>T</w:t>
      </w:r>
      <w:r w:rsidR="00160DF6" w:rsidRPr="00160DF6">
        <w:rPr>
          <w:rFonts w:ascii="Times New Roman" w:hAnsi="Times New Roman" w:cs="Times New Roman"/>
          <w:sz w:val="28"/>
          <w:szCs w:val="28"/>
        </w:rPr>
        <w:t>eutônia com início às 19h</w:t>
      </w:r>
      <w:r w:rsidR="00160DF6">
        <w:rPr>
          <w:rFonts w:ascii="Times New Roman" w:hAnsi="Times New Roman" w:cs="Times New Roman"/>
          <w:sz w:val="28"/>
          <w:szCs w:val="28"/>
        </w:rPr>
        <w:t xml:space="preserve">, onde, </w:t>
      </w:r>
      <w:r w:rsidR="00160DF6" w:rsidRPr="00160DF6">
        <w:rPr>
          <w:rFonts w:ascii="Times New Roman" w:hAnsi="Times New Roman" w:cs="Times New Roman"/>
          <w:sz w:val="28"/>
          <w:szCs w:val="28"/>
        </w:rPr>
        <w:t>na ocasião vão ser apresentados e discutidos motivos pelos quais são contra a implantação dos pedágios em nossa região</w:t>
      </w:r>
      <w:r w:rsidR="00160DF6">
        <w:rPr>
          <w:rFonts w:ascii="Times New Roman" w:hAnsi="Times New Roman" w:cs="Times New Roman"/>
          <w:sz w:val="28"/>
          <w:szCs w:val="28"/>
        </w:rPr>
        <w:t xml:space="preserve">. </w:t>
      </w:r>
      <w:r w:rsidRPr="000A2AD3">
        <w:rPr>
          <w:rFonts w:ascii="Times New Roman" w:hAnsi="Times New Roman" w:cs="Times New Roman"/>
          <w:sz w:val="28"/>
          <w:szCs w:val="28"/>
        </w:rPr>
        <w:t xml:space="preserve">Concluída a leitura dos expedientes, o Presidente passou para análise e votação da matéria do Legislativo. 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Requerimento 01</w:t>
      </w:r>
      <w:r w:rsidR="00277A7C"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/2025, de autoria do vereador </w:t>
      </w:r>
      <w:r w:rsidR="00277A7C"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Cristiano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Schafer, foi colocado para apreciação,</w:t>
      </w:r>
      <w:r w:rsidRPr="00160DF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onde o autor justificou seu pedido </w:t>
      </w:r>
      <w:r w:rsidR="00277A7C"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e a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pós, o requerimento foi colocado para votação, restando aprovado por unanimidade.</w:t>
      </w:r>
      <w:r w:rsidRPr="00160DF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Dando sequência aos trabalhos, o Presidente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informo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u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que houve o protocolo de seis projetos de leis</w:t>
      </w:r>
      <w:r w:rsid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do Executivo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r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emet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endo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desde logo para as comissões permanentes o projeto de lei n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°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029/2025 e o p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rojeto de 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l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ei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complementar 001/25, pois tratam de matéria complexa e que demanda uma análise mais detalhada.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Após, consultou o Plenário para saber da possibilidade de submeter </w:t>
      </w:r>
      <w:r w:rsidR="006262B3">
        <w:rPr>
          <w:rFonts w:ascii="Times New Roman" w:hAnsi="Times New Roman" w:cs="Times New Roman"/>
          <w:color w:val="000000" w:themeColor="text1"/>
          <w:sz w:val="28"/>
          <w:szCs w:val="28"/>
        </w:rPr>
        <w:t>os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demais projetos para apreciação e votação e após decidirem de forma unanime por esta sequência, </w:t>
      </w:r>
      <w:r w:rsidR="00AB57C9"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solicitou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 leitura dos Projetos de Lei. 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Projeto de Lei n° 02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/25, 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que a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utoriza abertura de Crédito Especial no valor de R$ 304.800,00, visando aplicação de recursos vinculados provenientes do Governo Federal, indica recursos, e dá outras providências</w:t>
      </w:r>
      <w:r w:rsidRPr="00160DF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>O Projeto de Lei foi colocado para apreciação, e após, colocado em votação, tendo sido aprovado por unanimidade. O</w:t>
      </w:r>
      <w:r w:rsidRPr="00160DF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Projeto de Lei de n° 02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/25, 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que a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utoriza abertura de Crédito Especial no valor de R$ 85.925,00, visando aplicação de recursos vinculados provenientes do Governo Federal, indica recursos, e dá outras providências.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 Projeto de lei foi colocado </w:t>
      </w:r>
      <w:r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para apreciação, </w:t>
      </w:r>
      <w:r w:rsidR="006B2D77"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em seguida, </w:t>
      </w:r>
      <w:r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colocado para votação, restando aprovado por unanimidade. </w:t>
      </w:r>
      <w:r w:rsidR="00AB57C9"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 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Projeto de Lei de n° 0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>30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/25,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que a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utoriza abertura de Crédito Especial no valor de R$ 100.000,00, visando aplicação de recursos vinculados provenientes do Governo Estadual, indica recursos, e dá outras providências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B57C9"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 Projeto de lei foi colocado para apreciação onde </w:t>
      </w:r>
      <w:r w:rsidR="006B2D77"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>o Presidente passou a palavra à vereadora Tainá, que foi a autora da emenda parlamentar junto ao Deputado Kaká D’Ávila.</w:t>
      </w:r>
      <w:r w:rsidR="006B2D7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 vereadora 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cumprimentou o Presidente, os colegas, as autoridades presentes e o público que acompanha as sessões. Agradeceu pela destinação do recurso, que será aplicado na Secretaria Municipal de Saúde, ressaltando que tal medida visa atender às demandas da comunidade e tratar de questões relacionadas à 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saúde. 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Agradeceu ainda ao Deputado 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á D’Ávila por ter atendido ao pedido feito no ano anterior pelo atual Vice-Prefeito, Sr. 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Pivatto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. Em nome da bancada do PS</w:t>
      </w:r>
      <w:r w:rsidR="000A0872">
        <w:rPr>
          <w:rFonts w:ascii="Times New Roman" w:hAnsi="Times New Roman" w:cs="Times New Roman"/>
          <w:color w:val="000000" w:themeColor="text1"/>
          <w:sz w:val="28"/>
          <w:szCs w:val="28"/>
        </w:rPr>
        <w:t>D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B, reiterou o agradecimento pela emenda destinada ao município, reafirmando o compromisso com a população local.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51F46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Ap</w:t>
      </w:r>
      <w:r w:rsidR="006B2D77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ós</w:t>
      </w:r>
      <w:r w:rsidR="00051F46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, o projeto foi</w:t>
      </w:r>
      <w:r w:rsidR="00AB57C9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colocado para votação, restando aprovado por unanimidade. </w:t>
      </w:r>
      <w:r w:rsidR="00AB5686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 </w:t>
      </w:r>
      <w:r w:rsidR="00AB5686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Projeto de Lei de n° 0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>31</w:t>
      </w:r>
      <w:r w:rsidR="00AB5686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/25,</w:t>
      </w:r>
      <w:r w:rsidR="00AB5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que </w:t>
      </w:r>
      <w:r w:rsidR="00AB5686" w:rsidRPr="00AB5686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AB5686" w:rsidRPr="00AB5686">
        <w:rPr>
          <w:rFonts w:ascii="Times New Roman" w:hAnsi="Times New Roman" w:cs="Times New Roman"/>
          <w:color w:val="000000" w:themeColor="text1"/>
          <w:sz w:val="28"/>
          <w:szCs w:val="28"/>
        </w:rPr>
        <w:t>utoriza o Poder Executivo Municipal a realizar despesas até o limite máximo de R$ 69.765,00, com a organização e realização da 19ª Taça da Amizade de Futebol Sub-15 de Roca Sales, e dá outras providências.</w:t>
      </w:r>
      <w:r w:rsidR="00AB5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Após a leitura do projeto, o Presidente concedeu espaço para o Coordenador de Esportes, Jean Johans, </w:t>
      </w:r>
      <w:r w:rsidR="00051F46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que fez uso da tribuna para apresentar informações sobre a realização 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>do</w:t>
      </w:r>
      <w:r w:rsidR="00051F46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event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o. </w:t>
      </w:r>
      <w:r w:rsidR="00051F46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O coordenador agradeceu o espaço e, em nome do presidente da Casa, cumprimentou os demais vereadores, o prefeito, o vice-prefeito, bem como os internautas e demais presentes. Informou que a 19ª edição da Taça da Amizade ocorrerá de 24 a 27 de abril, reunindo 12 equipes do sul do Brasil, totalizando cerca de 300 atletas, além de mais de 100 pessoas envolvidas nas comissões técnicas e na organização do evento.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51F46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>O evento promete movimentar significativamente o município, reforçando seu potencial esportivo e turístico.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Em seguida, os vereadores tiveram a oportunidade de sanar suas dúvidas </w:t>
      </w:r>
      <w:r w:rsidR="00E86405">
        <w:rPr>
          <w:rFonts w:ascii="Times New Roman" w:hAnsi="Times New Roman" w:cs="Times New Roman"/>
          <w:color w:val="000000" w:themeColor="text1"/>
          <w:sz w:val="28"/>
          <w:szCs w:val="28"/>
        </w:rPr>
        <w:t>e após, o</w:t>
      </w:r>
      <w:r w:rsidR="00AB5686" w:rsidRPr="00160DF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B5686" w:rsidRPr="00AC6847">
        <w:rPr>
          <w:rFonts w:ascii="Times New Roman" w:hAnsi="Times New Roman" w:cs="Times New Roman"/>
          <w:color w:val="000000" w:themeColor="text1"/>
          <w:sz w:val="28"/>
          <w:szCs w:val="28"/>
        </w:rPr>
        <w:t>Projeto de lei foi colocado para apreciação</w:t>
      </w:r>
      <w:r w:rsidR="000A087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</w:t>
      </w:r>
      <w:r w:rsidR="00AB5686" w:rsidRPr="00AC684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votação, restando aprovado por </w:t>
      </w:r>
      <w:r w:rsidR="00AC6847" w:rsidRPr="00AC6847">
        <w:rPr>
          <w:rFonts w:ascii="Times New Roman" w:hAnsi="Times New Roman" w:cs="Times New Roman"/>
          <w:color w:val="000000" w:themeColor="text1"/>
          <w:sz w:val="28"/>
          <w:szCs w:val="28"/>
        </w:rPr>
        <w:t>sete votos favoráveis e um contrário, de Noé Luis Schaffer</w:t>
      </w:r>
      <w:r w:rsidR="00AB5686" w:rsidRPr="00AC684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AC6847">
        <w:rPr>
          <w:rFonts w:ascii="Times New Roman" w:hAnsi="Times New Roman" w:cs="Times New Roman"/>
          <w:color w:val="000000" w:themeColor="text1"/>
          <w:sz w:val="28"/>
          <w:szCs w:val="28"/>
        </w:rPr>
        <w:t>Após, o Presidente convidou o</w:t>
      </w:r>
      <w:r w:rsidR="00AC6847" w:rsidRPr="00AC684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Delegado Alex Assmann</w:t>
      </w:r>
      <w:r w:rsidRPr="00AC684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para fazer uso da tribuna livre</w:t>
      </w:r>
      <w:r w:rsidR="009E44A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AC684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E44AA" w:rsidRPr="009E44AA">
        <w:rPr>
          <w:rFonts w:ascii="Times New Roman" w:hAnsi="Times New Roman" w:cs="Times New Roman"/>
          <w:sz w:val="28"/>
          <w:szCs w:val="28"/>
        </w:rPr>
        <w:t>O Delegado saudou as autoridades presentes, representantes de entidades e os internautas que acompanhavam a transmissão. Em sua manifestação, compartilhou um projeto antigo e pessoal: a construção de uma sede própria da Delegacia de Polícia Civil no município, com o objetivo de oferecer melhor estrutura de atendimento à população e reduzir gastos públicos com aluguel.</w:t>
      </w:r>
      <w:r w:rsidR="009E44AA" w:rsidRPr="009E44AA">
        <w:rPr>
          <w:rFonts w:ascii="Times New Roman" w:hAnsi="Times New Roman" w:cs="Times New Roman"/>
          <w:sz w:val="28"/>
          <w:szCs w:val="28"/>
        </w:rPr>
        <w:t xml:space="preserve"> </w:t>
      </w:r>
      <w:r w:rsidR="009E44AA" w:rsidRPr="009E44AA">
        <w:rPr>
          <w:rFonts w:ascii="Times New Roman" w:hAnsi="Times New Roman" w:cs="Times New Roman"/>
          <w:sz w:val="28"/>
          <w:szCs w:val="28"/>
        </w:rPr>
        <w:t xml:space="preserve">Relatou que, após tratativas iniciadas em 2019, foi realizada, em 2021, a doação de um terreno pelo município ao Estado, localizado junto à Praça da Matriz. No entanto, em razão das enchentes ocorridas em 2020, 2023 e 2024, constatou-se que o terreno sofreu alagamentos, o que inviabilizou sua utilização. </w:t>
      </w:r>
      <w:r w:rsidR="009E44AA" w:rsidRPr="009E44AA">
        <w:rPr>
          <w:rFonts w:ascii="Times New Roman" w:hAnsi="Times New Roman" w:cs="Times New Roman"/>
          <w:sz w:val="28"/>
          <w:szCs w:val="28"/>
        </w:rPr>
        <w:lastRenderedPageBreak/>
        <w:t>Em 2024, a Administração Estadual orientou a busca por uma nova área para a construção da sede. O Delegado informou que já iniciou diálogo com o Executivo Municipal para devolução do terreno anterior e definição de um novo local, destacando o apoio do Prefeito e do servidor Jair</w:t>
      </w:r>
      <w:r w:rsidR="000A0872">
        <w:rPr>
          <w:rFonts w:ascii="Times New Roman" w:hAnsi="Times New Roman" w:cs="Times New Roman"/>
          <w:sz w:val="28"/>
          <w:szCs w:val="28"/>
        </w:rPr>
        <w:t>o</w:t>
      </w:r>
      <w:r w:rsidR="009E44AA" w:rsidRPr="009E44AA">
        <w:rPr>
          <w:rFonts w:ascii="Times New Roman" w:hAnsi="Times New Roman" w:cs="Times New Roman"/>
          <w:sz w:val="28"/>
          <w:szCs w:val="28"/>
        </w:rPr>
        <w:t>.</w:t>
      </w:r>
      <w:r w:rsidR="009E44AA" w:rsidRPr="009E44AA">
        <w:rPr>
          <w:rFonts w:ascii="Times New Roman" w:hAnsi="Times New Roman" w:cs="Times New Roman"/>
          <w:sz w:val="28"/>
          <w:szCs w:val="28"/>
        </w:rPr>
        <w:t xml:space="preserve"> </w:t>
      </w:r>
      <w:r w:rsidR="009E44AA" w:rsidRPr="009E44AA">
        <w:rPr>
          <w:rFonts w:ascii="Times New Roman" w:hAnsi="Times New Roman" w:cs="Times New Roman"/>
          <w:sz w:val="28"/>
          <w:szCs w:val="28"/>
        </w:rPr>
        <w:t>Também mencionou a existência de uma emenda parlamentar no valor de R$ 500.000,00, obtida por meio da Deputada Liziane Ba</w:t>
      </w:r>
      <w:r w:rsidR="009E44AA">
        <w:rPr>
          <w:rFonts w:ascii="Times New Roman" w:hAnsi="Times New Roman" w:cs="Times New Roman"/>
          <w:sz w:val="28"/>
          <w:szCs w:val="28"/>
        </w:rPr>
        <w:t>yer</w:t>
      </w:r>
      <w:r w:rsidR="009E44AA" w:rsidRPr="009E44AA">
        <w:rPr>
          <w:rFonts w:ascii="Times New Roman" w:hAnsi="Times New Roman" w:cs="Times New Roman"/>
          <w:sz w:val="28"/>
          <w:szCs w:val="28"/>
        </w:rPr>
        <w:t>, embora o valor seja insuficiente para a totalidade da obra. Ressaltou, contudo, que o Governo do Estado demonstrou interesse em executar a construção por meio de um plano estadual de reconstrução, com uso de modelo padronizado de edificação, o que permitirá maior agilidade. O terreno necessário deverá ter cerca de 600 m², e há boas perspectivas de avanço do projeto ainda em 2025.</w:t>
      </w:r>
      <w:r w:rsidR="009E44AA" w:rsidRPr="009E44AA">
        <w:rPr>
          <w:rFonts w:ascii="Times New Roman" w:hAnsi="Times New Roman" w:cs="Times New Roman"/>
          <w:sz w:val="28"/>
          <w:szCs w:val="28"/>
        </w:rPr>
        <w:t xml:space="preserve"> </w:t>
      </w:r>
      <w:r w:rsidR="009E44AA" w:rsidRPr="009E44AA">
        <w:rPr>
          <w:rFonts w:ascii="Times New Roman" w:hAnsi="Times New Roman" w:cs="Times New Roman"/>
          <w:sz w:val="28"/>
          <w:szCs w:val="28"/>
        </w:rPr>
        <w:t>Encerrou reafirmando o compromisso com a comunidade e com a concretização do projeto, destacando seu caráter público e duradouro.</w:t>
      </w:r>
      <w:r w:rsidR="00FF0F3F">
        <w:rPr>
          <w:rFonts w:ascii="Times New Roman" w:hAnsi="Times New Roman" w:cs="Times New Roman"/>
          <w:sz w:val="28"/>
          <w:szCs w:val="28"/>
        </w:rPr>
        <w:t xml:space="preserve"> Em seguida, o Presidente da Casa convidou </w:t>
      </w:r>
      <w:r w:rsidR="00FF0F3F" w:rsidRPr="00FF0F3F">
        <w:rPr>
          <w:rFonts w:ascii="Times New Roman" w:hAnsi="Times New Roman" w:cs="Times New Roman"/>
          <w:sz w:val="28"/>
          <w:szCs w:val="28"/>
        </w:rPr>
        <w:t>o Prefeito Municipal, sua equipe técnica e a Secretária Municipal de Assistência Social para compor a mesa e fazer uso da tribuna, a fim de prestar os esclarecimentos solicitados por esta Casa Legislativa, com foco especial na pauta da habitação. Informou que o espaço já havia sido organizado previamente para esse momento, com local destinado ao Prefeito na mesa e espaço à equipe técnica junto à tribuna.</w:t>
      </w:r>
      <w:r w:rsidR="00FF0F3F">
        <w:rPr>
          <w:rFonts w:ascii="Times New Roman" w:hAnsi="Times New Roman" w:cs="Times New Roman"/>
          <w:sz w:val="28"/>
          <w:szCs w:val="28"/>
        </w:rPr>
        <w:t xml:space="preserve"> </w:t>
      </w:r>
      <w:r w:rsidR="00FF0F3F" w:rsidRPr="00FF0F3F">
        <w:rPr>
          <w:rFonts w:ascii="Times New Roman" w:hAnsi="Times New Roman" w:cs="Times New Roman"/>
          <w:sz w:val="28"/>
          <w:szCs w:val="28"/>
        </w:rPr>
        <w:t>O prefeito</w:t>
      </w:r>
      <w:r w:rsidR="00FF0F3F" w:rsidRPr="00FF0F3F">
        <w:rPr>
          <w:rFonts w:ascii="Times New Roman" w:hAnsi="Times New Roman" w:cs="Times New Roman"/>
          <w:sz w:val="28"/>
          <w:szCs w:val="28"/>
        </w:rPr>
        <w:t xml:space="preserve"> iniciou sua fala</w:t>
      </w:r>
      <w:r w:rsidR="00FF0F3F" w:rsidRPr="00FF0F3F">
        <w:rPr>
          <w:rFonts w:ascii="Times New Roman" w:hAnsi="Times New Roman" w:cs="Times New Roman"/>
          <w:sz w:val="28"/>
          <w:szCs w:val="28"/>
        </w:rPr>
        <w:t xml:space="preserve"> destac</w:t>
      </w:r>
      <w:r w:rsidR="00FF0F3F" w:rsidRPr="00FF0F3F">
        <w:rPr>
          <w:rFonts w:ascii="Times New Roman" w:hAnsi="Times New Roman" w:cs="Times New Roman"/>
          <w:sz w:val="28"/>
          <w:szCs w:val="28"/>
        </w:rPr>
        <w:t>ando</w:t>
      </w:r>
      <w:r w:rsidR="00FF0F3F" w:rsidRPr="00FF0F3F">
        <w:rPr>
          <w:rFonts w:ascii="Times New Roman" w:hAnsi="Times New Roman" w:cs="Times New Roman"/>
          <w:sz w:val="28"/>
          <w:szCs w:val="28"/>
        </w:rPr>
        <w:t xml:space="preserve"> os desafios enfrentados na área da habitação, ressaltando a dependência dos governos estadual e federal para viabilizar soluções. Informou que o município conta com 190 beneficiários do programa Compra Assistida, porém apenas 11 contratos foram assinados, devido às restrições do programa e à dificuldade de encontrar imóveis dentro do valor estipulado (R$ 200 mil). Esclareceu que, caso os beneficiários não encontrem imóveis dentro do prazo, serão encaminhados para outros programas habitacionais, como o FAR, que ainda dependem de portarias da Caixa e da disponibilidade de terrenos. Reforçou o compromisso da gestão em buscar alternativas para atender todas as famílias cadastradas.</w:t>
      </w:r>
      <w:r w:rsidR="00FF0F3F">
        <w:rPr>
          <w:rFonts w:ascii="Times New Roman" w:hAnsi="Times New Roman" w:cs="Times New Roman"/>
          <w:sz w:val="28"/>
          <w:szCs w:val="28"/>
        </w:rPr>
        <w:t xml:space="preserve"> Após, a</w:t>
      </w:r>
      <w:r w:rsidR="00FF0F3F" w:rsidRPr="00FF0F3F">
        <w:rPr>
          <w:rFonts w:ascii="Times New Roman" w:hAnsi="Times New Roman" w:cs="Times New Roman"/>
          <w:sz w:val="28"/>
          <w:szCs w:val="28"/>
        </w:rPr>
        <w:t xml:space="preserve"> secretária Silvia relatou </w:t>
      </w:r>
      <w:r w:rsidR="00FF0F3F" w:rsidRPr="00FF0F3F">
        <w:rPr>
          <w:rFonts w:ascii="Times New Roman" w:hAnsi="Times New Roman" w:cs="Times New Roman"/>
          <w:sz w:val="28"/>
          <w:szCs w:val="28"/>
        </w:rPr>
        <w:t>também sobre as pessoas</w:t>
      </w:r>
      <w:r w:rsidR="00FF0F3F" w:rsidRPr="00FF0F3F">
        <w:rPr>
          <w:rFonts w:ascii="Times New Roman" w:hAnsi="Times New Roman" w:cs="Times New Roman"/>
          <w:sz w:val="28"/>
          <w:szCs w:val="28"/>
        </w:rPr>
        <w:t xml:space="preserve"> beneficiadas com a compra assistida, </w:t>
      </w:r>
      <w:r w:rsidR="00FF0F3F" w:rsidRPr="00FF0F3F">
        <w:rPr>
          <w:rFonts w:ascii="Times New Roman" w:hAnsi="Times New Roman" w:cs="Times New Roman"/>
          <w:sz w:val="28"/>
          <w:szCs w:val="28"/>
        </w:rPr>
        <w:t>e a dificuldade em razão da</w:t>
      </w:r>
      <w:r w:rsidR="00FF0F3F" w:rsidRPr="00FF0F3F">
        <w:rPr>
          <w:rFonts w:ascii="Times New Roman" w:hAnsi="Times New Roman" w:cs="Times New Roman"/>
          <w:sz w:val="28"/>
          <w:szCs w:val="28"/>
        </w:rPr>
        <w:t xml:space="preserve"> exigência e limitações do programa. O engenheiro Jairo explicou o mapeamento de áreas de risco e a atualização de cadastros no sistema S2ID, além da falta de portarias da Caixa para novos empreendimentos FAR. A assistente social Carmen ressaltou o trabalho de campo realizado para verificar in loco os danos nas residências e o cumprimento rigoroso da legislação municipal referente ao aluguel social (Lei 2655/2024), destacando o empenho do município em buscar soluções justas e transparentes.</w:t>
      </w:r>
      <w:r w:rsidR="00FF0F3F">
        <w:rPr>
          <w:rFonts w:ascii="Times New Roman" w:hAnsi="Times New Roman" w:cs="Times New Roman"/>
          <w:sz w:val="28"/>
          <w:szCs w:val="28"/>
        </w:rPr>
        <w:t xml:space="preserve"> Na sequência, foi aberto espaço para os vereadores tirarem suas dúvidas e Jairo, Sílvia e Carmen, esclareceram aquilo que foi questionado a eles.</w:t>
      </w:r>
      <w:r w:rsidR="001A1432">
        <w:rPr>
          <w:rFonts w:ascii="Times New Roman" w:hAnsi="Times New Roman" w:cs="Times New Roman"/>
          <w:sz w:val="28"/>
          <w:szCs w:val="28"/>
        </w:rPr>
        <w:t xml:space="preserve"> </w:t>
      </w:r>
      <w:r w:rsidR="001A1432" w:rsidRPr="001A1432">
        <w:rPr>
          <w:rFonts w:ascii="Times New Roman" w:hAnsi="Times New Roman" w:cs="Times New Roman"/>
          <w:sz w:val="28"/>
          <w:szCs w:val="28"/>
        </w:rPr>
        <w:t xml:space="preserve">Durante a sessão, </w:t>
      </w:r>
      <w:r w:rsidR="001A1432">
        <w:rPr>
          <w:rFonts w:ascii="Times New Roman" w:hAnsi="Times New Roman" w:cs="Times New Roman"/>
          <w:sz w:val="28"/>
          <w:szCs w:val="28"/>
        </w:rPr>
        <w:t xml:space="preserve">também </w:t>
      </w:r>
      <w:r w:rsidR="001A1432" w:rsidRPr="001A1432">
        <w:rPr>
          <w:rFonts w:ascii="Times New Roman" w:hAnsi="Times New Roman" w:cs="Times New Roman"/>
          <w:sz w:val="28"/>
          <w:szCs w:val="28"/>
        </w:rPr>
        <w:t xml:space="preserve">foi concedido espaço para manifestação de uma moradora, que relatou dificuldades com o programa Compra Assistida, destacando </w:t>
      </w:r>
      <w:r w:rsidR="001A1432" w:rsidRPr="001A1432">
        <w:rPr>
          <w:rFonts w:ascii="Times New Roman" w:hAnsi="Times New Roman" w:cs="Times New Roman"/>
          <w:sz w:val="28"/>
          <w:szCs w:val="28"/>
        </w:rPr>
        <w:lastRenderedPageBreak/>
        <w:t>a inviabilidade de adquirir imóvel com os valores oferecidos pela Caixa, especialmente para idosos e pessoas com baixa renda. A moradora questionou critérios utilizados e apontou disparidades entre os valores recebidos pelos beneficiários.</w:t>
      </w:r>
      <w:r w:rsidR="001A1432">
        <w:rPr>
          <w:rFonts w:ascii="Times New Roman" w:hAnsi="Times New Roman" w:cs="Times New Roman"/>
          <w:sz w:val="28"/>
          <w:szCs w:val="28"/>
        </w:rPr>
        <w:t xml:space="preserve"> Após, foi esclarecido</w:t>
      </w:r>
      <w:r w:rsidR="001A1432" w:rsidRPr="001A1432">
        <w:rPr>
          <w:rFonts w:ascii="Times New Roman" w:hAnsi="Times New Roman" w:cs="Times New Roman"/>
          <w:sz w:val="28"/>
          <w:szCs w:val="28"/>
        </w:rPr>
        <w:t xml:space="preserve"> que os critérios e valores são definidos pelo Ministério das Cidades e que o município não possui autonomia para alterá-los, mas segue comprometido em buscar alternativas para atender as famílias. Destacou ainda que o setor de habitação está atuante e que novas oportunidades estão sendo buscadas.</w:t>
      </w:r>
      <w:r w:rsidR="001A1432">
        <w:rPr>
          <w:rFonts w:ascii="Times New Roman" w:hAnsi="Times New Roman" w:cs="Times New Roman"/>
          <w:sz w:val="28"/>
          <w:szCs w:val="28"/>
        </w:rPr>
        <w:t xml:space="preserve"> </w:t>
      </w:r>
      <w:r w:rsidR="001A1432" w:rsidRPr="001A1432">
        <w:rPr>
          <w:rFonts w:ascii="Times New Roman" w:hAnsi="Times New Roman" w:cs="Times New Roman"/>
          <w:sz w:val="28"/>
          <w:szCs w:val="28"/>
        </w:rPr>
        <w:t xml:space="preserve">Representantes da comunidade, incluindo o presidente da </w:t>
      </w:r>
      <w:r w:rsidR="001A1432">
        <w:rPr>
          <w:rFonts w:ascii="Times New Roman" w:hAnsi="Times New Roman" w:cs="Times New Roman"/>
          <w:sz w:val="28"/>
          <w:szCs w:val="28"/>
        </w:rPr>
        <w:t>S</w:t>
      </w:r>
      <w:r w:rsidR="001A1432" w:rsidRPr="001A1432">
        <w:rPr>
          <w:rFonts w:ascii="Times New Roman" w:hAnsi="Times New Roman" w:cs="Times New Roman"/>
          <w:sz w:val="28"/>
          <w:szCs w:val="28"/>
        </w:rPr>
        <w:t>IC, reforçaram a importância de união política e propuseram agenda conjunta com o governo estadual para viabilizar investimentos em infraestrutura e habitação. A secretária da pasta também se manifestou, reiterando os esforços da gestão para atender às demandas habitacionais.</w:t>
      </w:r>
      <w:r w:rsidR="001A1432">
        <w:rPr>
          <w:rFonts w:ascii="Times New Roman" w:hAnsi="Times New Roman" w:cs="Times New Roman"/>
          <w:sz w:val="28"/>
          <w:szCs w:val="28"/>
        </w:rPr>
        <w:t xml:space="preserve"> </w:t>
      </w:r>
      <w:r w:rsidR="001A1432" w:rsidRPr="001A1432">
        <w:rPr>
          <w:rFonts w:ascii="Times New Roman" w:hAnsi="Times New Roman" w:cs="Times New Roman"/>
          <w:sz w:val="28"/>
          <w:szCs w:val="28"/>
        </w:rPr>
        <w:t>Ao final, o prefeito agradeceu a presença e as manifestações, reafirmando o compromisso da administração com a reconstrução do município e a permanência das famílias na cidade, especialmente diante do cenário de perdas recentes.</w:t>
      </w:r>
      <w:r w:rsidR="001A1432">
        <w:rPr>
          <w:rFonts w:ascii="Times New Roman" w:hAnsi="Times New Roman" w:cs="Times New Roman"/>
          <w:sz w:val="28"/>
          <w:szCs w:val="28"/>
        </w:rPr>
        <w:t xml:space="preserve"> O presidente agradeceu a presença de todos eles e os esclarecimentos prestados. </w:t>
      </w:r>
      <w:r w:rsidR="001A1432" w:rsidRPr="001A1432">
        <w:rPr>
          <w:rFonts w:ascii="Times New Roman" w:hAnsi="Times New Roman" w:cs="Times New Roman"/>
          <w:sz w:val="28"/>
          <w:szCs w:val="28"/>
        </w:rPr>
        <w:t>Encerradas as manifestações relativas ao tema da habitação, passou-se ao momento da</w:t>
      </w:r>
      <w:r w:rsidR="001A1432">
        <w:rPr>
          <w:rFonts w:ascii="Times New Roman" w:hAnsi="Times New Roman" w:cs="Times New Roman"/>
          <w:sz w:val="28"/>
          <w:szCs w:val="28"/>
        </w:rPr>
        <w:t xml:space="preserve">s </w:t>
      </w:r>
      <w:r w:rsidR="001A1432" w:rsidRPr="001A1432">
        <w:rPr>
          <w:rFonts w:ascii="Times New Roman" w:hAnsi="Times New Roman" w:cs="Times New Roman"/>
          <w:sz w:val="28"/>
          <w:szCs w:val="28"/>
        </w:rPr>
        <w:t>explicações pessoais</w:t>
      </w:r>
      <w:r w:rsidR="001A1432">
        <w:rPr>
          <w:rFonts w:ascii="Times New Roman" w:hAnsi="Times New Roman" w:cs="Times New Roman"/>
          <w:sz w:val="28"/>
          <w:szCs w:val="28"/>
        </w:rPr>
        <w:t xml:space="preserve">. </w:t>
      </w:r>
      <w:r w:rsidR="001A1432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583887">
        <w:rPr>
          <w:rFonts w:ascii="Times New Roman" w:hAnsi="Times New Roman" w:cs="Times New Roman"/>
          <w:sz w:val="28"/>
          <w:szCs w:val="28"/>
        </w:rPr>
        <w:t xml:space="preserve">O vereador </w:t>
      </w:r>
      <w:r w:rsidR="001A1432">
        <w:rPr>
          <w:rFonts w:ascii="Times New Roman" w:hAnsi="Times New Roman" w:cs="Times New Roman"/>
          <w:sz w:val="28"/>
          <w:szCs w:val="28"/>
        </w:rPr>
        <w:t>Cristiano Schafer</w:t>
      </w:r>
      <w:r w:rsidR="00583887">
        <w:rPr>
          <w:rFonts w:ascii="Times New Roman" w:hAnsi="Times New Roman" w:cs="Times New Roman"/>
          <w:sz w:val="28"/>
          <w:szCs w:val="28"/>
        </w:rPr>
        <w:t xml:space="preserve"> se fez acompanhar pelo engenheiro civil Fabrício Kummer, que fizeram a e</w:t>
      </w:r>
      <w:r w:rsidR="001A1432" w:rsidRPr="001A1432">
        <w:rPr>
          <w:rFonts w:ascii="Times New Roman" w:hAnsi="Times New Roman" w:cs="Times New Roman"/>
          <w:sz w:val="28"/>
          <w:szCs w:val="28"/>
        </w:rPr>
        <w:t xml:space="preserve">xplanação de um lote de casas na linha 21 de </w:t>
      </w:r>
      <w:r w:rsidR="000A0872" w:rsidRPr="001A1432">
        <w:rPr>
          <w:rFonts w:ascii="Times New Roman" w:hAnsi="Times New Roman" w:cs="Times New Roman"/>
          <w:sz w:val="28"/>
          <w:szCs w:val="28"/>
        </w:rPr>
        <w:t>abril</w:t>
      </w:r>
      <w:r w:rsidR="00583887">
        <w:rPr>
          <w:rFonts w:ascii="Times New Roman" w:hAnsi="Times New Roman" w:cs="Times New Roman"/>
          <w:sz w:val="28"/>
          <w:szCs w:val="28"/>
        </w:rPr>
        <w:t xml:space="preserve"> e outras ponderações sobre a questão habitacional as vítimas das catástrofes climáticas ocorridas</w:t>
      </w:r>
      <w:r w:rsidR="001A1432" w:rsidRPr="001A1432">
        <w:rPr>
          <w:rFonts w:ascii="Times New Roman" w:hAnsi="Times New Roman" w:cs="Times New Roman"/>
          <w:sz w:val="28"/>
          <w:szCs w:val="28"/>
        </w:rPr>
        <w:t>.</w:t>
      </w:r>
      <w:r w:rsidR="001A1432">
        <w:rPr>
          <w:rFonts w:ascii="Times New Roman" w:hAnsi="Times New Roman" w:cs="Times New Roman"/>
          <w:sz w:val="28"/>
          <w:szCs w:val="28"/>
        </w:rPr>
        <w:t xml:space="preserve"> Após, o Presidente informou que o vereador Noé Luis estava inscrito na tribuna, mas que em razão do horário, abriu mão de sua inscrição. </w:t>
      </w:r>
      <w:r w:rsidRPr="000A2AD3">
        <w:rPr>
          <w:rFonts w:ascii="Times New Roman" w:hAnsi="Times New Roman" w:cs="Times New Roman"/>
          <w:sz w:val="28"/>
          <w:szCs w:val="28"/>
        </w:rPr>
        <w:t>Nada mais havendo a se tratar, declarou, sob a proteção de Deus, encerrada a Sessão. Sala das Sessões, 1</w:t>
      </w:r>
      <w:r w:rsidR="00160DF6">
        <w:rPr>
          <w:rFonts w:ascii="Times New Roman" w:hAnsi="Times New Roman" w:cs="Times New Roman"/>
          <w:sz w:val="28"/>
          <w:szCs w:val="28"/>
        </w:rPr>
        <w:t>6</w:t>
      </w:r>
      <w:r w:rsidRPr="000A2AD3">
        <w:rPr>
          <w:rFonts w:ascii="Times New Roman" w:hAnsi="Times New Roman" w:cs="Times New Roman"/>
          <w:sz w:val="28"/>
          <w:szCs w:val="28"/>
        </w:rPr>
        <w:t xml:space="preserve"> de </w:t>
      </w:r>
      <w:r w:rsidR="00160DF6">
        <w:rPr>
          <w:rFonts w:ascii="Times New Roman" w:hAnsi="Times New Roman" w:cs="Times New Roman"/>
          <w:sz w:val="28"/>
          <w:szCs w:val="28"/>
        </w:rPr>
        <w:t>abril</w:t>
      </w:r>
      <w:r w:rsidRPr="000A2AD3">
        <w:rPr>
          <w:rFonts w:ascii="Times New Roman" w:hAnsi="Times New Roman" w:cs="Times New Roman"/>
          <w:sz w:val="28"/>
          <w:szCs w:val="28"/>
        </w:rPr>
        <w:t xml:space="preserve"> de 2025. Registre-se. Publique-se.</w:t>
      </w:r>
    </w:p>
    <w:p w14:paraId="0E3593FF" w14:textId="77777777" w:rsidR="000A2AD3" w:rsidRPr="000A2AD3" w:rsidRDefault="000A2AD3" w:rsidP="000A2A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0DC4AD" w14:textId="77777777" w:rsidR="0072598E" w:rsidRPr="00D33F57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7B7B6" w14:textId="77777777" w:rsidR="00E25E4F" w:rsidRDefault="00E25E4F">
      <w:pPr>
        <w:spacing w:after="0" w:line="240" w:lineRule="auto"/>
      </w:pPr>
      <w:r>
        <w:separator/>
      </w:r>
    </w:p>
  </w:endnote>
  <w:endnote w:type="continuationSeparator" w:id="0">
    <w:p w14:paraId="1A0E7055" w14:textId="77777777" w:rsidR="00E25E4F" w:rsidRDefault="00E25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404419" w14:textId="77777777" w:rsidR="00E25E4F" w:rsidRDefault="00E25E4F">
      <w:pPr>
        <w:spacing w:after="0" w:line="240" w:lineRule="auto"/>
      </w:pPr>
      <w:r>
        <w:separator/>
      </w:r>
    </w:p>
  </w:footnote>
  <w:footnote w:type="continuationSeparator" w:id="0">
    <w:p w14:paraId="3D6B62AF" w14:textId="77777777" w:rsidR="00E25E4F" w:rsidRDefault="00E25E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67B0"/>
    <w:rsid w:val="00037003"/>
    <w:rsid w:val="00037BB0"/>
    <w:rsid w:val="000412B4"/>
    <w:rsid w:val="000443C9"/>
    <w:rsid w:val="00044D08"/>
    <w:rsid w:val="00046F85"/>
    <w:rsid w:val="00051F46"/>
    <w:rsid w:val="00053A84"/>
    <w:rsid w:val="0005711F"/>
    <w:rsid w:val="0005713D"/>
    <w:rsid w:val="00062D8B"/>
    <w:rsid w:val="00074DBE"/>
    <w:rsid w:val="00082337"/>
    <w:rsid w:val="000851AD"/>
    <w:rsid w:val="00085A80"/>
    <w:rsid w:val="00086ABA"/>
    <w:rsid w:val="00091952"/>
    <w:rsid w:val="0009614B"/>
    <w:rsid w:val="000A0872"/>
    <w:rsid w:val="000A2AD3"/>
    <w:rsid w:val="000A5F7A"/>
    <w:rsid w:val="000A6CD5"/>
    <w:rsid w:val="000B225A"/>
    <w:rsid w:val="000B50CB"/>
    <w:rsid w:val="000B6256"/>
    <w:rsid w:val="000C1994"/>
    <w:rsid w:val="000C2009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5843"/>
    <w:rsid w:val="00156FE5"/>
    <w:rsid w:val="00160DF6"/>
    <w:rsid w:val="0016269A"/>
    <w:rsid w:val="0017059E"/>
    <w:rsid w:val="00174FC1"/>
    <w:rsid w:val="00177CED"/>
    <w:rsid w:val="0018197E"/>
    <w:rsid w:val="00181F46"/>
    <w:rsid w:val="00187D4F"/>
    <w:rsid w:val="0019050B"/>
    <w:rsid w:val="00194A86"/>
    <w:rsid w:val="001A1126"/>
    <w:rsid w:val="001A1432"/>
    <w:rsid w:val="001A5184"/>
    <w:rsid w:val="001A5598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403C"/>
    <w:rsid w:val="00204B36"/>
    <w:rsid w:val="00205DE6"/>
    <w:rsid w:val="00206AD0"/>
    <w:rsid w:val="00213EA7"/>
    <w:rsid w:val="002162F9"/>
    <w:rsid w:val="00225811"/>
    <w:rsid w:val="002263AC"/>
    <w:rsid w:val="002350A9"/>
    <w:rsid w:val="002379E4"/>
    <w:rsid w:val="0024201C"/>
    <w:rsid w:val="002455BB"/>
    <w:rsid w:val="00245724"/>
    <w:rsid w:val="00247A90"/>
    <w:rsid w:val="00250D65"/>
    <w:rsid w:val="002539AC"/>
    <w:rsid w:val="00255429"/>
    <w:rsid w:val="002608EF"/>
    <w:rsid w:val="002676A4"/>
    <w:rsid w:val="00275873"/>
    <w:rsid w:val="00275CBF"/>
    <w:rsid w:val="0027701B"/>
    <w:rsid w:val="00277A7C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586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40E6F"/>
    <w:rsid w:val="00442B30"/>
    <w:rsid w:val="004448B1"/>
    <w:rsid w:val="00445E3C"/>
    <w:rsid w:val="004505DF"/>
    <w:rsid w:val="0045228E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A16CA"/>
    <w:rsid w:val="004A212D"/>
    <w:rsid w:val="004A2637"/>
    <w:rsid w:val="004A3292"/>
    <w:rsid w:val="004A38D0"/>
    <w:rsid w:val="004B69DD"/>
    <w:rsid w:val="004C0D75"/>
    <w:rsid w:val="004C388A"/>
    <w:rsid w:val="004C79F1"/>
    <w:rsid w:val="004D3028"/>
    <w:rsid w:val="004D436A"/>
    <w:rsid w:val="004D6E75"/>
    <w:rsid w:val="004D6F93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1726A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4A12"/>
    <w:rsid w:val="00564EF5"/>
    <w:rsid w:val="0056665D"/>
    <w:rsid w:val="00582427"/>
    <w:rsid w:val="00582F9B"/>
    <w:rsid w:val="00583887"/>
    <w:rsid w:val="005846DC"/>
    <w:rsid w:val="00587F7A"/>
    <w:rsid w:val="0059094C"/>
    <w:rsid w:val="0059166F"/>
    <w:rsid w:val="00593898"/>
    <w:rsid w:val="00596146"/>
    <w:rsid w:val="005A0EC4"/>
    <w:rsid w:val="005A32B8"/>
    <w:rsid w:val="005A55C6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113F3"/>
    <w:rsid w:val="00613011"/>
    <w:rsid w:val="00620D57"/>
    <w:rsid w:val="006230C9"/>
    <w:rsid w:val="00625259"/>
    <w:rsid w:val="006262B3"/>
    <w:rsid w:val="006264ED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43F"/>
    <w:rsid w:val="00656988"/>
    <w:rsid w:val="00656D5A"/>
    <w:rsid w:val="00660103"/>
    <w:rsid w:val="00662513"/>
    <w:rsid w:val="006707B8"/>
    <w:rsid w:val="00671CD3"/>
    <w:rsid w:val="00674ED6"/>
    <w:rsid w:val="006819CA"/>
    <w:rsid w:val="006846E7"/>
    <w:rsid w:val="006905E1"/>
    <w:rsid w:val="00693E6F"/>
    <w:rsid w:val="0069422A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2D77"/>
    <w:rsid w:val="006B6FFA"/>
    <w:rsid w:val="006B7203"/>
    <w:rsid w:val="006C0477"/>
    <w:rsid w:val="006C23A4"/>
    <w:rsid w:val="006C24D7"/>
    <w:rsid w:val="006D1904"/>
    <w:rsid w:val="006D25BE"/>
    <w:rsid w:val="006D2873"/>
    <w:rsid w:val="006D32D2"/>
    <w:rsid w:val="006D4099"/>
    <w:rsid w:val="006D4C8E"/>
    <w:rsid w:val="006D62D8"/>
    <w:rsid w:val="006E5659"/>
    <w:rsid w:val="006E5D1B"/>
    <w:rsid w:val="006E7DEE"/>
    <w:rsid w:val="006F1818"/>
    <w:rsid w:val="006F3B29"/>
    <w:rsid w:val="006F49B2"/>
    <w:rsid w:val="00701446"/>
    <w:rsid w:val="00706A1F"/>
    <w:rsid w:val="00713EE5"/>
    <w:rsid w:val="00715724"/>
    <w:rsid w:val="00717363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473E"/>
    <w:rsid w:val="007C30A6"/>
    <w:rsid w:val="007C384D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4501"/>
    <w:rsid w:val="008C63BD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4EA5"/>
    <w:rsid w:val="008E6BAF"/>
    <w:rsid w:val="008E6E0A"/>
    <w:rsid w:val="008F04A3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2C6E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782"/>
    <w:rsid w:val="009C6BBE"/>
    <w:rsid w:val="009D2771"/>
    <w:rsid w:val="009D6907"/>
    <w:rsid w:val="009D7E6D"/>
    <w:rsid w:val="009E096A"/>
    <w:rsid w:val="009E22E9"/>
    <w:rsid w:val="009E44AA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5686"/>
    <w:rsid w:val="00AB57C9"/>
    <w:rsid w:val="00AB6A6F"/>
    <w:rsid w:val="00AB6F54"/>
    <w:rsid w:val="00AC39F4"/>
    <w:rsid w:val="00AC6847"/>
    <w:rsid w:val="00AD0270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465E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667D"/>
    <w:rsid w:val="00B56A0A"/>
    <w:rsid w:val="00B601D0"/>
    <w:rsid w:val="00B664DB"/>
    <w:rsid w:val="00B70275"/>
    <w:rsid w:val="00B70D65"/>
    <w:rsid w:val="00B749FF"/>
    <w:rsid w:val="00B815A2"/>
    <w:rsid w:val="00B82761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E3881"/>
    <w:rsid w:val="00BE4219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240C"/>
    <w:rsid w:val="00CC7BB3"/>
    <w:rsid w:val="00CD0D1D"/>
    <w:rsid w:val="00CD4BA6"/>
    <w:rsid w:val="00CD6834"/>
    <w:rsid w:val="00CE589E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085B"/>
    <w:rsid w:val="00DE1EB0"/>
    <w:rsid w:val="00DE2131"/>
    <w:rsid w:val="00DE2C79"/>
    <w:rsid w:val="00DF48C2"/>
    <w:rsid w:val="00DF4CE1"/>
    <w:rsid w:val="00DF7023"/>
    <w:rsid w:val="00DF74B3"/>
    <w:rsid w:val="00E039CC"/>
    <w:rsid w:val="00E11A9B"/>
    <w:rsid w:val="00E12F0B"/>
    <w:rsid w:val="00E1410F"/>
    <w:rsid w:val="00E164D7"/>
    <w:rsid w:val="00E208B4"/>
    <w:rsid w:val="00E2245B"/>
    <w:rsid w:val="00E24CAE"/>
    <w:rsid w:val="00E25663"/>
    <w:rsid w:val="00E25E4F"/>
    <w:rsid w:val="00E25F2A"/>
    <w:rsid w:val="00E2684B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6405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0F3F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1013</TotalTime>
  <Pages>5</Pages>
  <Words>2148</Words>
  <Characters>11603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4</cp:revision>
  <cp:lastPrinted>2024-12-24T02:10:00Z</cp:lastPrinted>
  <dcterms:created xsi:type="dcterms:W3CDTF">2025-04-22T14:30:00Z</dcterms:created>
  <dcterms:modified xsi:type="dcterms:W3CDTF">2025-04-23T13:22:00Z</dcterms:modified>
</cp:coreProperties>
</file>